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B5A" w:rsidRDefault="00485B5A" w:rsidP="001D3C3B">
      <w:pPr>
        <w:jc w:val="left"/>
        <w:rPr>
          <w:rFonts w:ascii="Trebuchet MS" w:hAnsi="Trebuchet MS"/>
          <w:b/>
          <w:sz w:val="44"/>
          <w:szCs w:val="44"/>
        </w:rPr>
      </w:pPr>
      <w:bookmarkStart w:id="0" w:name="_Hlk511910181"/>
      <w:r>
        <w:rPr>
          <w:rFonts w:ascii="Trebuchet MS" w:hAnsi="Trebuchet MS"/>
          <w:b/>
          <w:sz w:val="44"/>
          <w:szCs w:val="44"/>
        </w:rPr>
        <w:t>ŠIBENSKO-KNINSKA ŽUPANIJA</w:t>
      </w:r>
    </w:p>
    <w:p w:rsidR="00485B5A" w:rsidRDefault="00485B5A" w:rsidP="001D3C3B">
      <w:pPr>
        <w:jc w:val="left"/>
        <w:rPr>
          <w:rFonts w:ascii="Trebuchet MS" w:hAnsi="Trebuchet MS"/>
          <w:b/>
          <w:sz w:val="44"/>
          <w:szCs w:val="44"/>
        </w:rPr>
      </w:pPr>
    </w:p>
    <w:p w:rsidR="00485B5A" w:rsidRDefault="00485B5A" w:rsidP="001D3C3B">
      <w:pPr>
        <w:jc w:val="left"/>
        <w:rPr>
          <w:rFonts w:ascii="Trebuchet MS" w:hAnsi="Trebuchet MS"/>
          <w:b/>
          <w:sz w:val="44"/>
          <w:szCs w:val="44"/>
        </w:rPr>
      </w:pPr>
    </w:p>
    <w:p w:rsidR="00E76579" w:rsidRDefault="001D3C3B" w:rsidP="001D3C3B">
      <w:pPr>
        <w:jc w:val="left"/>
        <w:rPr>
          <w:rFonts w:ascii="Trebuchet MS" w:hAnsi="Trebuchet MS"/>
          <w:b/>
          <w:sz w:val="44"/>
          <w:szCs w:val="44"/>
          <w:highlight w:val="yellow"/>
        </w:rPr>
      </w:pPr>
      <w:r w:rsidRPr="007C2B36">
        <w:rPr>
          <w:rFonts w:ascii="Trebuchet MS" w:hAnsi="Trebuchet MS"/>
          <w:b/>
          <w:sz w:val="44"/>
          <w:szCs w:val="44"/>
        </w:rPr>
        <w:t xml:space="preserve">PROGRAM RASPOLAGANJA POLJOPRIVREDNIM ZEMLJIŠTEM </w:t>
      </w:r>
      <w:bookmarkEnd w:id="0"/>
      <w:r w:rsidRPr="007C2B36">
        <w:rPr>
          <w:rFonts w:ascii="Trebuchet MS" w:hAnsi="Trebuchet MS"/>
          <w:b/>
          <w:sz w:val="44"/>
          <w:szCs w:val="44"/>
        </w:rPr>
        <w:t xml:space="preserve">U VLASNIŠTVU REPUBLIKE HRVATSKE ZA PODRUČJE </w:t>
      </w:r>
      <w:r w:rsidR="00970B81" w:rsidRPr="00485B5A">
        <w:rPr>
          <w:rFonts w:ascii="Trebuchet MS" w:hAnsi="Trebuchet MS"/>
          <w:b/>
          <w:color w:val="EF9B11"/>
          <w:sz w:val="44"/>
          <w:szCs w:val="44"/>
        </w:rPr>
        <w:t>GRADA SKRADINA</w:t>
      </w: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sdt>
      <w:sdtPr>
        <w:rPr>
          <w:rFonts w:ascii="Palatino Linotype" w:eastAsiaTheme="minorHAnsi" w:hAnsi="Palatino Linotype" w:cstheme="minorBidi"/>
          <w:b w:val="0"/>
          <w:caps w:val="0"/>
          <w:sz w:val="22"/>
          <w:szCs w:val="22"/>
          <w:lang w:eastAsia="en-US"/>
        </w:rPr>
        <w:id w:val="-21697131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147F7" w:rsidRDefault="008147F7">
          <w:pPr>
            <w:pStyle w:val="TOCNaslov"/>
          </w:pPr>
          <w:r>
            <w:t>Sadržaj</w:t>
          </w:r>
        </w:p>
        <w:p w:rsidR="00BA6789" w:rsidRDefault="008147F7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412805" w:history="1">
            <w:r w:rsidR="00BA6789" w:rsidRPr="005A4E4B">
              <w:rPr>
                <w:rStyle w:val="Hiperveza"/>
                <w:noProof/>
              </w:rPr>
              <w:t>1.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UVOD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_Toc514412805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4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06" w:history="1">
            <w:r w:rsidR="00BA6789" w:rsidRPr="005A4E4B">
              <w:rPr>
                <w:rStyle w:val="Hiperveza"/>
                <w:noProof/>
              </w:rPr>
              <w:t>2.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IDENTIFIKACIJSKI PODATCI JEDINICE LOKALNE SAMOUPRAVE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_Toc514412806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6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07" w:history="1">
            <w:r w:rsidR="00BA6789" w:rsidRPr="005A4E4B">
              <w:rPr>
                <w:rStyle w:val="Hiperveza"/>
                <w:noProof/>
              </w:rPr>
              <w:t>3.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ANALIZA STANJA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_Toc514412807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7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08" w:history="1">
            <w:r w:rsidR="00BA6789" w:rsidRPr="005A4E4B">
              <w:rPr>
                <w:rStyle w:val="Hiperveza"/>
                <w:noProof/>
              </w:rPr>
              <w:t>3.1.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Opći podatci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_Toc514412808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7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13" w:history="1">
            <w:r w:rsidR="00BA6789" w:rsidRPr="005A4E4B">
              <w:rPr>
                <w:rStyle w:val="Hiperveza"/>
                <w:noProof/>
              </w:rPr>
              <w:t>3.2.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Poljoprivreda i ruralni razvoj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_Toc514412813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9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14" w:history="1">
            <w:r w:rsidR="00BA6789" w:rsidRPr="005A4E4B">
              <w:rPr>
                <w:rStyle w:val="Hiperveza"/>
                <w:noProof/>
              </w:rPr>
              <w:t>4.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DOSADAŠNJE KORIŠTENJE POLJOPRIVREDNOG ZEMLJIŠTA U VLASNIŠTVU DRŽAVE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_Toc514412814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12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15" w:history="1">
            <w:r w:rsidR="00BA6789" w:rsidRPr="005A4E4B">
              <w:rPr>
                <w:rStyle w:val="Hiperveza"/>
                <w:noProof/>
              </w:rPr>
              <w:t>5.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PROGRAMSKI CILJEVI I PRIORITETI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_Toc514412815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14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16" w:history="1">
            <w:r w:rsidR="00BA6789" w:rsidRPr="005A4E4B">
              <w:rPr>
                <w:rStyle w:val="Hiperveza"/>
                <w:noProof/>
              </w:rPr>
              <w:t>6.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PRIJEDLOG FORMIRANJA PROIZVODNO-TEHNOLOŠKIH CJELINA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_Toc514412816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15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23" w:history="1">
            <w:r w:rsidR="00BA6789" w:rsidRPr="005A4E4B">
              <w:rPr>
                <w:rStyle w:val="Hiperveza"/>
                <w:noProof/>
              </w:rPr>
              <w:t>7.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PROGRAM RASPOLAGANJA POLJOPRIVREDNIM ZEMLJIŠTEM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_Toc514412823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16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31" w:history="1">
            <w:r w:rsidR="00BA6789" w:rsidRPr="005A4E4B">
              <w:rPr>
                <w:rStyle w:val="Hiperveza"/>
                <w:noProof/>
              </w:rPr>
              <w:t>7.1.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Površine određene za povrat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_Toc514412831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16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32" w:history="1">
            <w:r w:rsidR="00BA6789" w:rsidRPr="005A4E4B">
              <w:rPr>
                <w:rStyle w:val="Hiperveza"/>
                <w:noProof/>
              </w:rPr>
              <w:t>7.2.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Površine određene za prodaju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_Toc514412832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16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33" w:history="1">
            <w:r w:rsidR="00BA6789" w:rsidRPr="005A4E4B">
              <w:rPr>
                <w:rStyle w:val="Hiperveza"/>
                <w:noProof/>
              </w:rPr>
              <w:t>7.3.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Površine određene za zakup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_Toc514412833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17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34" w:history="1">
            <w:r w:rsidR="00BA6789" w:rsidRPr="005A4E4B">
              <w:rPr>
                <w:rStyle w:val="Hiperveza"/>
                <w:noProof/>
              </w:rPr>
              <w:t>7.4.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Površine određene za koncesiju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_Toc514412834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17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35" w:history="1">
            <w:r w:rsidR="00BA6789" w:rsidRPr="005A4E4B">
              <w:rPr>
                <w:rStyle w:val="Hiperveza"/>
                <w:noProof/>
              </w:rPr>
              <w:t>7.5.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Površine određene za ostalo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_Toc514412835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17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3"/>
            <w:tabs>
              <w:tab w:val="left" w:pos="110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48" w:history="1">
            <w:r w:rsidR="00BA6789" w:rsidRPr="005A4E4B">
              <w:rPr>
                <w:rStyle w:val="Hiperveza"/>
                <w:noProof/>
              </w:rPr>
              <w:t>7.6.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Prikaz raspolaganja po katastarskim česticama i oblicima raspolaganja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_Toc514412848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18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56" w:history="1">
            <w:r w:rsidR="00BA6789" w:rsidRPr="005A4E4B">
              <w:rPr>
                <w:rStyle w:val="Hiperveza"/>
                <w:noProof/>
              </w:rPr>
              <w:t>8.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plan provedbe programa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_Toc514412856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19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57" w:history="1">
            <w:r w:rsidR="00BA6789" w:rsidRPr="005A4E4B">
              <w:rPr>
                <w:rStyle w:val="Hiperveza"/>
                <w:noProof/>
              </w:rPr>
              <w:t>9.</w:t>
            </w:r>
            <w:r w:rsidR="00BA6789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BA6789" w:rsidRPr="005A4E4B">
              <w:rPr>
                <w:rStyle w:val="Hiperveza"/>
                <w:noProof/>
              </w:rPr>
              <w:t>KARTOGRAFSKI PRIKAZ POVRŠINA PREDVIĐENIH ZA POVRAT IMOVINE, PRODAJU, ZAKUP, KONCESIJU I OSTALE POVRŠINE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_Toc514412857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20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BA6789" w:rsidRDefault="00CC7402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514412858" w:history="1">
            <w:r w:rsidR="00BA6789" w:rsidRPr="005A4E4B">
              <w:rPr>
                <w:rStyle w:val="Hiperveza"/>
                <w:noProof/>
              </w:rPr>
              <w:t>PRILOZI</w:t>
            </w:r>
            <w:r w:rsidR="00BA6789">
              <w:rPr>
                <w:noProof/>
                <w:webHidden/>
              </w:rPr>
              <w:tab/>
            </w:r>
            <w:r w:rsidR="00BA6789">
              <w:rPr>
                <w:noProof/>
                <w:webHidden/>
              </w:rPr>
              <w:fldChar w:fldCharType="begin"/>
            </w:r>
            <w:r w:rsidR="00BA6789">
              <w:rPr>
                <w:noProof/>
                <w:webHidden/>
              </w:rPr>
              <w:instrText xml:space="preserve"> PAGEREF _Toc514412858 \h </w:instrText>
            </w:r>
            <w:r w:rsidR="00BA6789">
              <w:rPr>
                <w:noProof/>
                <w:webHidden/>
              </w:rPr>
            </w:r>
            <w:r w:rsidR="00BA6789">
              <w:rPr>
                <w:noProof/>
                <w:webHidden/>
              </w:rPr>
              <w:fldChar w:fldCharType="separate"/>
            </w:r>
            <w:r w:rsidR="00BA6789">
              <w:rPr>
                <w:noProof/>
                <w:webHidden/>
              </w:rPr>
              <w:t>21</w:t>
            </w:r>
            <w:r w:rsidR="00BA6789">
              <w:rPr>
                <w:noProof/>
                <w:webHidden/>
              </w:rPr>
              <w:fldChar w:fldCharType="end"/>
            </w:r>
          </w:hyperlink>
        </w:p>
        <w:p w:rsidR="008147F7" w:rsidRDefault="008147F7">
          <w:r>
            <w:rPr>
              <w:b/>
              <w:bCs/>
            </w:rPr>
            <w:fldChar w:fldCharType="end"/>
          </w:r>
        </w:p>
      </w:sdtContent>
    </w:sdt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1D3C3B" w:rsidP="001D3C3B">
      <w:pPr>
        <w:jc w:val="left"/>
      </w:pPr>
    </w:p>
    <w:p w:rsidR="00724269" w:rsidRDefault="00724269" w:rsidP="001D3C3B">
      <w:pPr>
        <w:jc w:val="left"/>
      </w:pPr>
    </w:p>
    <w:p w:rsidR="00724269" w:rsidRDefault="00724269" w:rsidP="001D3C3B">
      <w:pPr>
        <w:jc w:val="left"/>
      </w:pPr>
    </w:p>
    <w:p w:rsidR="001D3C3B" w:rsidRDefault="001D3C3B" w:rsidP="001D3C3B">
      <w:pPr>
        <w:jc w:val="left"/>
      </w:pPr>
    </w:p>
    <w:p w:rsidR="00345E43" w:rsidRDefault="00345E43" w:rsidP="001D3C3B">
      <w:pPr>
        <w:jc w:val="left"/>
      </w:pPr>
    </w:p>
    <w:p w:rsidR="001D3C3B" w:rsidRDefault="001D3C3B" w:rsidP="001D3C3B">
      <w:pPr>
        <w:jc w:val="left"/>
      </w:pPr>
    </w:p>
    <w:p w:rsidR="001D3C3B" w:rsidRDefault="006F6981" w:rsidP="001D3C3B">
      <w:pPr>
        <w:jc w:val="left"/>
      </w:pPr>
      <w:r w:rsidRPr="003F6CD0"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D6169" wp14:editId="364EA8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772025" cy="6324600"/>
                <wp:effectExtent l="0" t="0" r="0" b="0"/>
                <wp:wrapNone/>
                <wp:docPr id="134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025" cy="632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 xml:space="preserve">Pitanja povezana sa sadržajem ovoga dokumenta upućuju se na adresu: 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>MICRO projekt d.o.o.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>Ruđera Boškovića 27, 21000 Split</w:t>
                            </w:r>
                          </w:p>
                          <w:p w:rsidR="00CC7402" w:rsidRDefault="00CC7402" w:rsidP="006F6981">
                            <w:pPr>
                              <w:spacing w:before="0" w:after="0" w:line="240" w:lineRule="auto"/>
                              <w:rPr>
                                <w:b/>
                              </w:rPr>
                            </w:pPr>
                            <w:r>
                              <w:t>T: 021 555 400</w:t>
                            </w:r>
                          </w:p>
                          <w:p w:rsidR="00CC7402" w:rsidRDefault="00CC7402" w:rsidP="006F6981">
                            <w:pPr>
                              <w:spacing w:before="0" w:after="0" w:line="240" w:lineRule="auto"/>
                              <w:rPr>
                                <w:b/>
                              </w:rPr>
                            </w:pPr>
                            <w:r>
                              <w:t>F: 021 555 418</w:t>
                            </w:r>
                          </w:p>
                          <w:p w:rsidR="00CC7402" w:rsidRDefault="00CC7402" w:rsidP="006F6981">
                            <w:pPr>
                              <w:spacing w:before="0"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E: info@ultimativa.com </w:t>
                            </w:r>
                          </w:p>
                          <w:p w:rsidR="00CC7402" w:rsidRDefault="00CC7402" w:rsidP="006F6981">
                            <w:pPr>
                              <w:spacing w:before="0" w:after="0" w:line="240" w:lineRule="auto"/>
                              <w:rPr>
                                <w:b/>
                              </w:rPr>
                            </w:pPr>
                            <w:r>
                              <w:t xml:space="preserve">W: </w:t>
                            </w:r>
                            <w:r w:rsidRPr="00117252">
                              <w:t>https://www.ultimativa.com/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 xml:space="preserve">Zaštita prava 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</w:pPr>
                            <w:r>
                              <w:t>Sadržaji što su ovdje izneseni izrađeni su isključivo za Grad Skradin.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 xml:space="preserve"> MICRO projekt d.o.o. izradio je ovaj dokument za potrebe Grad Skradin  u skladu sa zahtjevima Naručitelja, samo za njegovu specifičnu primjenu. Ostale osobe koje koriste informacije iz ovoga dokumenta čine to na vlastitu odgovornost i vlastiti rizik.  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 xml:space="preserve">© MICRO projekt d.o.o., </w:t>
                            </w:r>
                            <w:r w:rsidRPr="00C673F2">
                              <w:t>201</w:t>
                            </w:r>
                            <w:r>
                              <w:t>8</w:t>
                            </w:r>
                            <w:r w:rsidRPr="00C673F2">
                              <w:t>.</w:t>
                            </w:r>
                            <w:r>
                              <w:t xml:space="preserve"> 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 xml:space="preserve">Sva prava pridržana. 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 xml:space="preserve">Sadržaj ovoga dokumenta zaštićen je autorskim pravima. Izmjene, kraćenja, proširenja i nadopune moguće su samo uz prethodnu pisanu suglasnost društva s ograničenom odgovornošću MICRO projekt d.o.o., Split. Umnožavanje je dopušteno samo uz uvjet da na svakom primjerku ostane otisnuta gornja napomena o autorskim pravima. Objavljivanje ili prevođenje dopušteno je samo uz prethodni pisani pristanak društva s ograničenom odgovornošću MICRO projekt d.o.o., Split.  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</w:p>
                          <w:p w:rsidR="00CC7402" w:rsidRDefault="00CC7402" w:rsidP="006F6981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>
                              <w:t>U Splitu, svibanj 2018</w:t>
                            </w:r>
                            <w:r w:rsidRPr="00431918">
                              <w:t>.</w:t>
                            </w:r>
                          </w:p>
                          <w:p w:rsidR="00CC7402" w:rsidRDefault="00CC7402" w:rsidP="006F6981">
                            <w:pPr>
                              <w:spacing w:line="240" w:lineRule="auto"/>
                            </w:pPr>
                          </w:p>
                          <w:p w:rsidR="00CC7402" w:rsidRDefault="00CC7402" w:rsidP="006F6981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D6169" id="_x0000_t202" coordsize="21600,21600" o:spt="202" path="m,l,21600r21600,l21600,xe">
                <v:stroke joinstyle="miter"/>
                <v:path gradientshapeok="t" o:connecttype="rect"/>
              </v:shapetype>
              <v:shape id="Tekstni okvir 14" o:spid="_x0000_s1026" type="#_x0000_t202" style="position:absolute;margin-left:0;margin-top:0;width:375.75pt;height:4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" filled="f" stroked="f" strokeweight=".5pt">
                <v:textbox>
                  <w:txbxContent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 xml:space="preserve">Pitanja povezana sa sadržajem ovoga dokumenta upućuju se na adresu: 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>MICRO projekt d.o.o.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>Ruđera Boškovića 27, 21000 Split</w:t>
                      </w:r>
                    </w:p>
                    <w:p w:rsidR="00CC7402" w:rsidRDefault="00CC7402" w:rsidP="006F6981">
                      <w:pPr>
                        <w:spacing w:before="0" w:after="0" w:line="240" w:lineRule="auto"/>
                        <w:rPr>
                          <w:b/>
                        </w:rPr>
                      </w:pPr>
                      <w:r>
                        <w:t>T: 021 555 400</w:t>
                      </w:r>
                    </w:p>
                    <w:p w:rsidR="00CC7402" w:rsidRDefault="00CC7402" w:rsidP="006F6981">
                      <w:pPr>
                        <w:spacing w:before="0" w:after="0" w:line="240" w:lineRule="auto"/>
                        <w:rPr>
                          <w:b/>
                        </w:rPr>
                      </w:pPr>
                      <w:r>
                        <w:t>F: 021 555 418</w:t>
                      </w:r>
                    </w:p>
                    <w:p w:rsidR="00CC7402" w:rsidRDefault="00CC7402" w:rsidP="006F6981">
                      <w:pPr>
                        <w:spacing w:before="0" w:after="0" w:line="240" w:lineRule="auto"/>
                        <w:rPr>
                          <w:b/>
                        </w:rPr>
                      </w:pPr>
                      <w:r>
                        <w:t xml:space="preserve">E: info@ultimativa.com </w:t>
                      </w:r>
                    </w:p>
                    <w:p w:rsidR="00CC7402" w:rsidRDefault="00CC7402" w:rsidP="006F6981">
                      <w:pPr>
                        <w:spacing w:before="0" w:after="0" w:line="240" w:lineRule="auto"/>
                        <w:rPr>
                          <w:b/>
                        </w:rPr>
                      </w:pPr>
                      <w:r>
                        <w:t xml:space="preserve">W: </w:t>
                      </w:r>
                      <w:r w:rsidRPr="00117252">
                        <w:t>https://www.ultimativa.com/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 xml:space="preserve">Zaštita prava </w:t>
                      </w:r>
                    </w:p>
                    <w:p w:rsidR="00CC7402" w:rsidRDefault="00CC7402" w:rsidP="006F6981">
                      <w:pPr>
                        <w:spacing w:line="240" w:lineRule="auto"/>
                      </w:pPr>
                      <w:r>
                        <w:t>Sadržaji što su ovdje izneseni izrađeni su isključivo za Grad Skradin.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 xml:space="preserve"> MICRO projekt d.o.o. izradio je ovaj dokument za potrebe Grad Skradin  u skladu sa zahtjevima Naručitelja, samo za njegovu specifičnu primjenu. Ostale osobe koje koriste informacije iz ovoga dokumenta čine to na vlastitu odgovornost i vlastiti rizik.  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 xml:space="preserve"> 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 xml:space="preserve">© MICRO projekt d.o.o., </w:t>
                      </w:r>
                      <w:r w:rsidRPr="00C673F2">
                        <w:t>201</w:t>
                      </w:r>
                      <w:r>
                        <w:t>8</w:t>
                      </w:r>
                      <w:r w:rsidRPr="00C673F2">
                        <w:t>.</w:t>
                      </w:r>
                      <w:r>
                        <w:t xml:space="preserve"> 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 xml:space="preserve">Sva prava pridržana. 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 xml:space="preserve">Sadržaj ovoga dokumenta zaštićen je autorskim pravima. Izmjene, kraćenja, proširenja i nadopune moguće su samo uz prethodnu pisanu suglasnost društva s ograničenom odgovornošću MICRO projekt d.o.o., Split. Umnožavanje je dopušteno samo uz uvjet da na svakom primjerku ostane otisnuta gornja napomena o autorskim pravima. Objavljivanje ili prevođenje dopušteno je samo uz prethodni pisani pristanak društva s ograničenom odgovornošću MICRO projekt d.o.o., Split.  </w:t>
                      </w: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</w:p>
                    <w:p w:rsidR="00CC7402" w:rsidRDefault="00CC7402" w:rsidP="006F6981">
                      <w:pPr>
                        <w:spacing w:line="240" w:lineRule="auto"/>
                        <w:rPr>
                          <w:b/>
                        </w:rPr>
                      </w:pPr>
                      <w:r>
                        <w:t>U Splitu, svibanj 2018</w:t>
                      </w:r>
                      <w:r w:rsidRPr="00431918">
                        <w:t>.</w:t>
                      </w:r>
                    </w:p>
                    <w:p w:rsidR="00CC7402" w:rsidRDefault="00CC7402" w:rsidP="006F6981">
                      <w:pPr>
                        <w:spacing w:line="240" w:lineRule="auto"/>
                      </w:pPr>
                    </w:p>
                    <w:p w:rsidR="00CC7402" w:rsidRDefault="00CC7402" w:rsidP="006F6981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AC3DA6" w:rsidRDefault="00AC3DA6" w:rsidP="001D3C3B">
      <w:pPr>
        <w:jc w:val="left"/>
      </w:pPr>
    </w:p>
    <w:p w:rsidR="00AC3DA6" w:rsidRDefault="00AC3DA6" w:rsidP="001D3C3B">
      <w:pPr>
        <w:jc w:val="left"/>
      </w:pPr>
    </w:p>
    <w:p w:rsidR="00AC3DA6" w:rsidRDefault="00AC3DA6" w:rsidP="001D3C3B">
      <w:pPr>
        <w:jc w:val="left"/>
        <w:sectPr w:rsidR="00AC3DA6" w:rsidSect="00485B5A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AC3DA6" w:rsidRDefault="00AC3DA6" w:rsidP="00AC3DA6">
      <w:pPr>
        <w:pStyle w:val="Naslov2"/>
        <w:numPr>
          <w:ilvl w:val="0"/>
          <w:numId w:val="2"/>
        </w:numPr>
      </w:pPr>
      <w:bookmarkStart w:id="1" w:name="_Toc511916177"/>
      <w:bookmarkStart w:id="2" w:name="_Toc511916192"/>
      <w:bookmarkStart w:id="3" w:name="_Toc514412805"/>
      <w:r>
        <w:lastRenderedPageBreak/>
        <w:t>UVOD</w:t>
      </w:r>
      <w:bookmarkEnd w:id="1"/>
      <w:bookmarkEnd w:id="2"/>
      <w:bookmarkEnd w:id="3"/>
    </w:p>
    <w:p w:rsidR="00AC3DA6" w:rsidRDefault="00AC3DA6" w:rsidP="00AC3DA6">
      <w:r w:rsidRPr="00E21A7D">
        <w:t>Vlada Republike Hrvatske je u 2018. godini usvojila Zakon o poljoprivrednom zemljištu. Cilj izrade i donošenja novog Zakona je smanjenje administrativnih zapreka u smislu potrebne dokumentacije za raspolaganje poljoprivrednim zemljištem kako bi se omogućio ostanak ljudi, pogotovo mlađe populacije u ruralnim područjima, okrupnjavanje zemljišta, stavljanje u funkciju zapuštenog poljoprivrednog zemljišta i državnog poljoprivrednog zemljišta koje nije u funkciji poljoprivredne proizvodnje.</w:t>
      </w:r>
    </w:p>
    <w:p w:rsidR="00AC3DA6" w:rsidRDefault="00AC3DA6" w:rsidP="00AC3DA6">
      <w:r w:rsidRPr="00B645AA">
        <w:t>Područje R</w:t>
      </w:r>
      <w:r>
        <w:t xml:space="preserve">epublike </w:t>
      </w:r>
      <w:r w:rsidRPr="00B645AA">
        <w:t>H</w:t>
      </w:r>
      <w:r>
        <w:t>rvatske</w:t>
      </w:r>
      <w:r w:rsidRPr="00B645AA">
        <w:t xml:space="preserve"> je svojim prirodnim obilježjima pogodna za poljoprivrednu proizvodnju te predstavlja jedan od primarnih i strateških pravaca razvoja. Kako bi se raspoloživa poljoprivredna površina pravilno usmjerila i iskoristila s ciljem razvoja primarnih i sekundarnih poljoprivrednih proizvoda predviđena je </w:t>
      </w:r>
      <w:r w:rsidRPr="002F35B3">
        <w:rPr>
          <w:b/>
        </w:rPr>
        <w:t xml:space="preserve">izrada Programa upravljanja zemljištem </w:t>
      </w:r>
      <w:r w:rsidRPr="00C42B5B">
        <w:t xml:space="preserve">putem </w:t>
      </w:r>
      <w:r>
        <w:t xml:space="preserve">kojeg će se definirati uvjeti raspolaganja zemljištem. </w:t>
      </w:r>
      <w:r w:rsidRPr="00B645AA">
        <w:t>Izradom programa doprinijeti će se razvoju poljoprivrednih aktivnosti zbog iskorištavanja vrijednih resursa te poticanja postojeće tradicionalne poljoprivredne proizvodnje.</w:t>
      </w:r>
    </w:p>
    <w:p w:rsidR="00AC3DA6" w:rsidRDefault="00AC3DA6" w:rsidP="00AC3DA6">
      <w:r w:rsidRPr="00935A53">
        <w:t xml:space="preserve">Program raspolaganja poljoprivrednim zemljištem u vlasništvu Republike Hrvatske na području </w:t>
      </w:r>
      <w:r w:rsidR="00970B81" w:rsidRPr="00534C42">
        <w:t>Grada Skradina</w:t>
      </w:r>
      <w:r w:rsidRPr="00935A53">
        <w:t xml:space="preserve"> je planski dokument kojim se </w:t>
      </w:r>
      <w:r>
        <w:t xml:space="preserve">definiraju </w:t>
      </w:r>
      <w:r w:rsidRPr="00340363">
        <w:t xml:space="preserve">ukupne poljoprivredne površine u vlasništvu RH koje se nalaze na području </w:t>
      </w:r>
      <w:r w:rsidR="00970B81" w:rsidRPr="00534C42">
        <w:t>Grada Skradina</w:t>
      </w:r>
      <w:r>
        <w:t xml:space="preserve">. </w:t>
      </w:r>
    </w:p>
    <w:p w:rsidR="00AC3DA6" w:rsidRDefault="00AC3DA6" w:rsidP="00AC3DA6">
      <w:r>
        <w:t xml:space="preserve">Ovim dokumentom identificirati će se poljoprivredni potencijali općine temeljem provedene analize stanja u sektoru poljoprivrede. Uz navedeno </w:t>
      </w:r>
      <w:r w:rsidRPr="00963992">
        <w:t>obradit će se podaci o dosadašnjem korištenju zemljišta, zatim su određene površine za koje je podnesen zahtjev za povrat imovine, određene površine koje su namijenjene za prodaju te površine određene za zakup.</w:t>
      </w:r>
    </w:p>
    <w:p w:rsidR="00AC3DA6" w:rsidRDefault="00AC3DA6" w:rsidP="00AC3DA6">
      <w:r>
        <w:t>Ključne stavke analize stanja su poslužile kao podloge za utvrđivanje ciljeva JLS-a sukladno strateškim ciljevima na lokalnoj, regionalnoj i nacionalnoj razini te kao podloga za formiranje proizvodno-tehnoloških cjelina.</w:t>
      </w:r>
    </w:p>
    <w:p w:rsidR="00AC3DA6" w:rsidRDefault="00AC3DA6" w:rsidP="00AC3DA6">
      <w:r w:rsidRPr="00E14938">
        <w:t>Program donosi</w:t>
      </w:r>
      <w:r>
        <w:t xml:space="preserve"> </w:t>
      </w:r>
      <w:r w:rsidR="00970B81" w:rsidRPr="00534C42">
        <w:t>Gradsko</w:t>
      </w:r>
      <w:r w:rsidRPr="00534C42">
        <w:t xml:space="preserve"> </w:t>
      </w:r>
      <w:r w:rsidRPr="00E14938">
        <w:t xml:space="preserve">vijeće za svoje područje na prijedlog </w:t>
      </w:r>
      <w:r w:rsidR="00970B81" w:rsidRPr="00534C42">
        <w:t>gradonačelnika</w:t>
      </w:r>
      <w:r w:rsidRPr="00E14938">
        <w:t xml:space="preserve"> uz prethodno mišljenje županije i suglasnost Ministarstva</w:t>
      </w:r>
      <w:r>
        <w:t xml:space="preserve"> </w:t>
      </w:r>
      <w:r w:rsidRPr="00722FFF">
        <w:t>nadležnog za poljoprivredu</w:t>
      </w:r>
      <w:r>
        <w:t>.</w:t>
      </w:r>
    </w:p>
    <w:p w:rsidR="00AC3DA6" w:rsidRDefault="00AC3DA6" w:rsidP="00AC3DA6">
      <w:r>
        <w:t xml:space="preserve">Temeljem ovog Programa </w:t>
      </w:r>
      <w:r w:rsidR="00970B81" w:rsidRPr="00534C42">
        <w:t>Gradsko</w:t>
      </w:r>
      <w:r w:rsidRPr="00534C42">
        <w:t xml:space="preserve"> </w:t>
      </w:r>
      <w:r>
        <w:t xml:space="preserve">vijeće </w:t>
      </w:r>
      <w:r w:rsidR="00970B81" w:rsidRPr="00534C42">
        <w:t>i Gradonačelnik</w:t>
      </w:r>
      <w:r>
        <w:t xml:space="preserve"> donositi će Odluke o raspisivanju natječaja za prodaju odnosno zakupu poljoprivrednog zemljišta kao i Odluke o izboru najpovoljnije ponude uz suglasnost Ministarstva.</w:t>
      </w:r>
    </w:p>
    <w:p w:rsidR="00AC3DA6" w:rsidRDefault="00AC3DA6" w:rsidP="00AC3DA6">
      <w:r w:rsidRPr="001933C2">
        <w:t xml:space="preserve">Ukupna površina </w:t>
      </w:r>
      <w:r>
        <w:t>poljoprivrednog zemljišta</w:t>
      </w:r>
      <w:r>
        <w:rPr>
          <w:rStyle w:val="Referencafusnote"/>
        </w:rPr>
        <w:footnoteReference w:id="1"/>
      </w:r>
      <w:r>
        <w:t xml:space="preserve"> </w:t>
      </w:r>
      <w:r w:rsidRPr="001933C2">
        <w:t xml:space="preserve">u vlasništvu države </w:t>
      </w:r>
      <w:r>
        <w:t>utvrdila se</w:t>
      </w:r>
      <w:r w:rsidRPr="001933C2">
        <w:t xml:space="preserve"> prema službenim podacima katastra, zemljišnih knjiga i druge dokumentacije</w:t>
      </w:r>
      <w:r>
        <w:t xml:space="preserve"> koju je dostavio Naručitelj</w:t>
      </w:r>
      <w:r w:rsidRPr="001933C2">
        <w:t>.</w:t>
      </w:r>
    </w:p>
    <w:p w:rsidR="00AC3DA6" w:rsidRDefault="00AC3DA6" w:rsidP="00AC3DA6">
      <w:r>
        <w:t xml:space="preserve">Teritorijalno, područje </w:t>
      </w:r>
      <w:r w:rsidR="00E36105" w:rsidRPr="00E36105">
        <w:t>Grada Skradin</w:t>
      </w:r>
      <w:r w:rsidR="00E36105" w:rsidRPr="0061608D">
        <w:t xml:space="preserve">a </w:t>
      </w:r>
      <w:r>
        <w:t>obuhvaća sljedeće katastarske općine:</w:t>
      </w:r>
    </w:p>
    <w:p w:rsidR="00AC3DA6" w:rsidRPr="00FC1763" w:rsidRDefault="00FA761D" w:rsidP="00AC3DA6">
      <w:pPr>
        <w:pStyle w:val="Odlomakpopisa"/>
        <w:numPr>
          <w:ilvl w:val="0"/>
          <w:numId w:val="3"/>
        </w:numPr>
      </w:pPr>
      <w:r w:rsidRPr="00FC1763">
        <w:t xml:space="preserve">329908 </w:t>
      </w:r>
      <w:proofErr w:type="spellStart"/>
      <w:r w:rsidR="0061608D" w:rsidRPr="00FC1763">
        <w:t>Bratiškovci</w:t>
      </w:r>
      <w:proofErr w:type="spellEnd"/>
    </w:p>
    <w:p w:rsidR="00AC3DA6" w:rsidRPr="00FC1763" w:rsidRDefault="00FA761D" w:rsidP="00AC3DA6">
      <w:pPr>
        <w:pStyle w:val="Odlomakpopisa"/>
        <w:numPr>
          <w:ilvl w:val="0"/>
          <w:numId w:val="3"/>
        </w:numPr>
      </w:pPr>
      <w:r w:rsidRPr="00FC1763">
        <w:t xml:space="preserve">329916 </w:t>
      </w:r>
      <w:r w:rsidR="0061608D" w:rsidRPr="00FC1763">
        <w:t>Bribir</w:t>
      </w:r>
    </w:p>
    <w:p w:rsidR="00AC3DA6" w:rsidRPr="00FC1763" w:rsidRDefault="00FA761D" w:rsidP="00AC3DA6">
      <w:pPr>
        <w:pStyle w:val="Odlomakpopisa"/>
        <w:numPr>
          <w:ilvl w:val="0"/>
          <w:numId w:val="3"/>
        </w:numPr>
      </w:pPr>
      <w:r w:rsidRPr="00FC1763">
        <w:lastRenderedPageBreak/>
        <w:t xml:space="preserve">329991 </w:t>
      </w:r>
      <w:proofErr w:type="spellStart"/>
      <w:r w:rsidR="0061608D" w:rsidRPr="00FC1763">
        <w:t>Dubravice</w:t>
      </w:r>
      <w:proofErr w:type="spellEnd"/>
    </w:p>
    <w:p w:rsidR="0061608D" w:rsidRDefault="00FA761D" w:rsidP="00AC3DA6">
      <w:pPr>
        <w:pStyle w:val="Odlomakpopisa"/>
        <w:numPr>
          <w:ilvl w:val="0"/>
          <w:numId w:val="3"/>
        </w:numPr>
      </w:pPr>
      <w:r>
        <w:t xml:space="preserve">300594 </w:t>
      </w:r>
      <w:proofErr w:type="spellStart"/>
      <w:r w:rsidR="0061608D">
        <w:t>Ostrovica</w:t>
      </w:r>
      <w:proofErr w:type="spellEnd"/>
    </w:p>
    <w:p w:rsidR="0061608D" w:rsidRDefault="00FA761D" w:rsidP="00AC3DA6">
      <w:pPr>
        <w:pStyle w:val="Odlomakpopisa"/>
        <w:numPr>
          <w:ilvl w:val="0"/>
          <w:numId w:val="3"/>
        </w:numPr>
      </w:pPr>
      <w:r>
        <w:t xml:space="preserve">330132 </w:t>
      </w:r>
      <w:proofErr w:type="spellStart"/>
      <w:r w:rsidR="0061608D">
        <w:t>Piramatovci</w:t>
      </w:r>
      <w:proofErr w:type="spellEnd"/>
    </w:p>
    <w:p w:rsidR="0061608D" w:rsidRDefault="00FA761D" w:rsidP="00AC3DA6">
      <w:pPr>
        <w:pStyle w:val="Odlomakpopisa"/>
        <w:numPr>
          <w:ilvl w:val="0"/>
          <w:numId w:val="3"/>
        </w:numPr>
      </w:pPr>
      <w:r>
        <w:t xml:space="preserve">330205 </w:t>
      </w:r>
      <w:r w:rsidR="0061608D">
        <w:t>Rupe</w:t>
      </w:r>
    </w:p>
    <w:p w:rsidR="0061608D" w:rsidRDefault="00FA761D" w:rsidP="00AC3DA6">
      <w:pPr>
        <w:pStyle w:val="Odlomakpopisa"/>
        <w:numPr>
          <w:ilvl w:val="0"/>
          <w:numId w:val="3"/>
        </w:numPr>
      </w:pPr>
      <w:r>
        <w:t xml:space="preserve">330230 </w:t>
      </w:r>
      <w:r w:rsidR="0061608D">
        <w:t>Skradin</w:t>
      </w:r>
    </w:p>
    <w:p w:rsidR="0061608D" w:rsidRDefault="00FC1763" w:rsidP="00AC3DA6">
      <w:pPr>
        <w:pStyle w:val="Odlomakpopisa"/>
        <w:numPr>
          <w:ilvl w:val="0"/>
          <w:numId w:val="3"/>
        </w:numPr>
      </w:pPr>
      <w:r>
        <w:t xml:space="preserve">330302 </w:t>
      </w:r>
      <w:proofErr w:type="spellStart"/>
      <w:r w:rsidR="0061608D">
        <w:t>Vaćani</w:t>
      </w:r>
      <w:proofErr w:type="spellEnd"/>
    </w:p>
    <w:p w:rsidR="0061608D" w:rsidRDefault="00FC1763" w:rsidP="00AC3DA6">
      <w:pPr>
        <w:pStyle w:val="Odlomakpopisa"/>
        <w:numPr>
          <w:ilvl w:val="0"/>
          <w:numId w:val="3"/>
        </w:numPr>
      </w:pPr>
      <w:r>
        <w:t xml:space="preserve">330329 </w:t>
      </w:r>
      <w:r w:rsidR="0061608D">
        <w:t>Velika glava</w:t>
      </w:r>
    </w:p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/>
    <w:p w:rsidR="00AC3DA6" w:rsidRDefault="00AC3DA6" w:rsidP="00AC3DA6">
      <w:pPr>
        <w:pStyle w:val="Naslov2"/>
        <w:numPr>
          <w:ilvl w:val="0"/>
          <w:numId w:val="2"/>
        </w:numPr>
      </w:pPr>
      <w:bookmarkStart w:id="4" w:name="_Toc511916178"/>
      <w:bookmarkStart w:id="5" w:name="_Toc511916193"/>
      <w:bookmarkStart w:id="6" w:name="_Toc514412806"/>
      <w:r>
        <w:lastRenderedPageBreak/>
        <w:t>IDENTIFIKACIJSKI PODATCI JEDINICE LOKALNE SAMOUPRAVE</w:t>
      </w:r>
      <w:bookmarkEnd w:id="4"/>
      <w:bookmarkEnd w:id="5"/>
      <w:bookmarkEnd w:id="6"/>
    </w:p>
    <w:p w:rsidR="00D51D39" w:rsidRDefault="00D51D39" w:rsidP="00D51D39"/>
    <w:tbl>
      <w:tblPr>
        <w:tblW w:w="9000" w:type="dxa"/>
        <w:tblInd w:w="-10" w:type="dxa"/>
        <w:tblLook w:val="04A0" w:firstRow="1" w:lastRow="0" w:firstColumn="1" w:lastColumn="0" w:noHBand="0" w:noVBand="1"/>
      </w:tblPr>
      <w:tblGrid>
        <w:gridCol w:w="2528"/>
        <w:gridCol w:w="6472"/>
      </w:tblGrid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izrade Programa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51D39" w:rsidRDefault="00D51D39" w:rsidP="00D35CD7">
            <w:pPr>
              <w:spacing w:after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27712">
              <w:rPr>
                <w:rFonts w:ascii="Arial" w:hAnsi="Arial" w:cs="Arial"/>
                <w:sz w:val="18"/>
                <w:szCs w:val="18"/>
              </w:rPr>
              <w:t xml:space="preserve">Datum usvajanja 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Pr="00B27712">
              <w:rPr>
                <w:rFonts w:ascii="Arial" w:hAnsi="Arial" w:cs="Arial"/>
                <w:sz w:val="18"/>
                <w:szCs w:val="18"/>
              </w:rPr>
              <w:t>rograma na vijeću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51D39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27712">
              <w:rPr>
                <w:rFonts w:ascii="Arial" w:hAnsi="Arial" w:cs="Arial"/>
                <w:sz w:val="18"/>
                <w:szCs w:val="18"/>
              </w:rPr>
              <w:t>Županija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51D39" w:rsidRPr="008E2A57" w:rsidRDefault="00B811B8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Šibensko</w:t>
            </w:r>
            <w:r w:rsidR="00F626BB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>
              <w:rPr>
                <w:rFonts w:ascii="Arial" w:hAnsi="Arial" w:cs="Arial"/>
                <w:bCs/>
                <w:sz w:val="18"/>
                <w:szCs w:val="18"/>
              </w:rPr>
              <w:t>kninska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B27712">
              <w:rPr>
                <w:rFonts w:ascii="Arial" w:hAnsi="Arial" w:cs="Arial"/>
                <w:sz w:val="18"/>
                <w:szCs w:val="18"/>
              </w:rPr>
              <w:t>NUTS 2 regija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8E2A57" w:rsidRDefault="00CC7402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bidi="hr-HR"/>
                </w:rPr>
                <w:id w:val="682552385"/>
              </w:sdtPr>
              <w:sdtContent>
                <w:sdt>
                  <w:sdtPr>
                    <w:rPr>
                      <w:rFonts w:ascii="Arial" w:hAnsi="Arial" w:cs="Arial"/>
                      <w:sz w:val="18"/>
                      <w:szCs w:val="18"/>
                      <w:lang w:bidi="hr-HR"/>
                    </w:rPr>
                    <w:id w:val="-37555255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51D39">
                      <w:rPr>
                        <w:rFonts w:ascii="MS Gothic" w:eastAsia="MS Gothic" w:hAnsi="MS Gothic" w:cs="Arial" w:hint="eastAsia"/>
                        <w:sz w:val="18"/>
                        <w:szCs w:val="18"/>
                        <w:lang w:bidi="hr-HR"/>
                      </w:rPr>
                      <w:t>☐</w:t>
                    </w:r>
                  </w:sdtContent>
                </w:sdt>
              </w:sdtContent>
            </w:sdt>
            <w:r w:rsidR="00D51D39" w:rsidRPr="008E2A57">
              <w:rPr>
                <w:rFonts w:ascii="Arial" w:hAnsi="Arial" w:cs="Arial"/>
                <w:sz w:val="18"/>
                <w:szCs w:val="18"/>
                <w:lang w:bidi="hr-HR"/>
              </w:rPr>
              <w:t xml:space="preserve"> Kontinentalna Hrvatska                       </w:t>
            </w:r>
            <w:sdt>
              <w:sdtPr>
                <w:rPr>
                  <w:rFonts w:ascii="Arial" w:hAnsi="Arial" w:cs="Arial"/>
                  <w:sz w:val="18"/>
                  <w:szCs w:val="18"/>
                  <w:lang w:bidi="hr-HR"/>
                </w:rPr>
                <w:id w:val="1272664631"/>
              </w:sdtPr>
              <w:sdtContent>
                <w:sdt>
                  <w:sdtPr>
                    <w:rPr>
                      <w:rFonts w:ascii="Arial" w:hAnsi="Arial" w:cs="Arial"/>
                      <w:sz w:val="18"/>
                      <w:szCs w:val="18"/>
                      <w:lang w:bidi="hr-HR"/>
                    </w:rPr>
                    <w:id w:val="1375270625"/>
                    <w14:checkbox>
                      <w14:checked w14:val="1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F626BB">
                      <w:rPr>
                        <w:rFonts w:ascii="MS Gothic" w:eastAsia="MS Gothic" w:hAnsi="MS Gothic" w:cs="Arial" w:hint="eastAsia"/>
                        <w:sz w:val="18"/>
                        <w:szCs w:val="18"/>
                        <w:lang w:bidi="hr-HR"/>
                      </w:rPr>
                      <w:t>☒</w:t>
                    </w:r>
                  </w:sdtContent>
                </w:sdt>
              </w:sdtContent>
            </w:sdt>
            <w:r w:rsidR="00D51D39" w:rsidRPr="008E2A57">
              <w:rPr>
                <w:rFonts w:ascii="Arial" w:hAnsi="Arial" w:cs="Arial"/>
                <w:sz w:val="18"/>
                <w:szCs w:val="18"/>
                <w:lang w:bidi="hr-HR"/>
              </w:rPr>
              <w:t>Jadranska Hrvatska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E2A57">
              <w:rPr>
                <w:rFonts w:ascii="Arial" w:hAnsi="Arial" w:cs="Arial"/>
                <w:sz w:val="18"/>
                <w:szCs w:val="18"/>
              </w:rPr>
              <w:t>Država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 w:rsidRPr="008E2A57">
              <w:rPr>
                <w:rFonts w:ascii="Arial" w:hAnsi="Arial" w:cs="Arial"/>
                <w:bCs/>
                <w:sz w:val="18"/>
                <w:szCs w:val="18"/>
              </w:rPr>
              <w:t xml:space="preserve"> Republika Hrvatska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E2A57">
              <w:rPr>
                <w:rFonts w:ascii="Arial" w:hAnsi="Arial" w:cs="Arial"/>
                <w:sz w:val="18"/>
                <w:szCs w:val="18"/>
              </w:rPr>
              <w:t>Grad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8E2A57" w:rsidRDefault="00F626BB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Skradin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8E2A57">
              <w:rPr>
                <w:rFonts w:ascii="Arial" w:hAnsi="Arial" w:cs="Arial"/>
                <w:sz w:val="18"/>
                <w:szCs w:val="18"/>
              </w:rPr>
              <w:t>Poštanski broj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8E2A57" w:rsidRDefault="00F626BB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22 222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E233E">
              <w:rPr>
                <w:rFonts w:ascii="Arial" w:hAnsi="Arial" w:cs="Arial"/>
                <w:sz w:val="18"/>
                <w:szCs w:val="18"/>
              </w:rPr>
              <w:t>Načelnik/gradonačelnik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8E2A57" w:rsidRDefault="00F626BB" w:rsidP="00D35CD7">
            <w:pPr>
              <w:spacing w:after="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Antonijo Brajković</w:t>
            </w:r>
          </w:p>
        </w:tc>
      </w:tr>
      <w:tr w:rsidR="00C574D3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C574D3" w:rsidRPr="00183F24" w:rsidRDefault="00C574D3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Indeks razvijenosti JLS</w:t>
            </w:r>
            <w:r w:rsidR="00AD1662">
              <w:rPr>
                <w:rFonts w:ascii="Arial" w:hAnsi="Arial" w:cs="Arial"/>
                <w:sz w:val="18"/>
                <w:szCs w:val="18"/>
              </w:rPr>
              <w:t>-a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C574D3" w:rsidRPr="008E2A57" w:rsidRDefault="00550C18" w:rsidP="00D35CD7">
            <w:pPr>
              <w:spacing w:after="0"/>
              <w:rPr>
                <w:rFonts w:ascii="Arial" w:hAnsi="Arial" w:cs="Arial"/>
                <w:sz w:val="18"/>
                <w:szCs w:val="18"/>
                <w:lang w:bidi="hr-HR"/>
              </w:rPr>
            </w:pPr>
            <w:r>
              <w:rPr>
                <w:rFonts w:ascii="Arial" w:hAnsi="Arial" w:cs="Arial"/>
                <w:sz w:val="18"/>
                <w:szCs w:val="18"/>
                <w:lang w:bidi="hr-HR"/>
              </w:rPr>
              <w:t>95,144</w:t>
            </w:r>
          </w:p>
        </w:tc>
      </w:tr>
      <w:tr w:rsidR="00C574D3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C574D3" w:rsidRPr="00183F24" w:rsidRDefault="00C574D3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Razvojna skupina JLS-a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C574D3" w:rsidRPr="008E2A57" w:rsidRDefault="00550C18" w:rsidP="00D35CD7">
            <w:pPr>
              <w:spacing w:after="0"/>
              <w:rPr>
                <w:rFonts w:ascii="Arial" w:hAnsi="Arial" w:cs="Arial"/>
                <w:sz w:val="18"/>
                <w:szCs w:val="18"/>
                <w:lang w:bidi="hr-HR"/>
              </w:rPr>
            </w:pPr>
            <w:r>
              <w:rPr>
                <w:rFonts w:ascii="Arial" w:hAnsi="Arial" w:cs="Arial"/>
                <w:sz w:val="18"/>
                <w:szCs w:val="18"/>
                <w:lang w:bidi="hr-HR"/>
              </w:rPr>
              <w:t xml:space="preserve">II.  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3F24">
              <w:rPr>
                <w:rFonts w:ascii="Arial" w:hAnsi="Arial" w:cs="Arial"/>
                <w:sz w:val="18"/>
                <w:szCs w:val="18"/>
              </w:rPr>
              <w:t>Površina JLS-a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E3483A" w:rsidRDefault="00E3483A" w:rsidP="00D35CD7">
            <w:pPr>
              <w:spacing w:after="0"/>
              <w:rPr>
                <w:rFonts w:ascii="Arial" w:hAnsi="Arial" w:cs="Arial"/>
                <w:sz w:val="18"/>
                <w:szCs w:val="18"/>
                <w:lang w:bidi="hr-HR"/>
              </w:rPr>
            </w:pPr>
            <w:r>
              <w:rPr>
                <w:rFonts w:ascii="Arial" w:hAnsi="Arial" w:cs="Arial"/>
                <w:sz w:val="18"/>
                <w:szCs w:val="18"/>
                <w:lang w:bidi="hr-HR"/>
              </w:rPr>
              <w:t>186,79 km</w:t>
            </w:r>
            <w:r>
              <w:rPr>
                <w:rFonts w:ascii="Arial" w:hAnsi="Arial" w:cs="Arial"/>
                <w:sz w:val="18"/>
                <w:szCs w:val="18"/>
                <w:vertAlign w:val="superscript"/>
                <w:lang w:bidi="hr-HR"/>
              </w:rPr>
              <w:t>2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3F24">
              <w:rPr>
                <w:rFonts w:ascii="Arial" w:hAnsi="Arial" w:cs="Arial"/>
                <w:sz w:val="18"/>
                <w:szCs w:val="18"/>
              </w:rPr>
              <w:t>Broj stanovnika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8E2A57" w:rsidRDefault="00E3483A" w:rsidP="00D35CD7">
            <w:pPr>
              <w:spacing w:after="0"/>
              <w:rPr>
                <w:rFonts w:ascii="Arial" w:hAnsi="Arial" w:cs="Arial"/>
                <w:sz w:val="18"/>
                <w:szCs w:val="18"/>
                <w:lang w:bidi="hr-HR"/>
              </w:rPr>
            </w:pPr>
            <w:r>
              <w:rPr>
                <w:rFonts w:ascii="Arial" w:hAnsi="Arial" w:cs="Arial"/>
                <w:sz w:val="18"/>
                <w:szCs w:val="18"/>
                <w:lang w:bidi="hr-HR"/>
              </w:rPr>
              <w:t>3.825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3F24">
              <w:rPr>
                <w:rFonts w:ascii="Arial" w:hAnsi="Arial" w:cs="Arial"/>
                <w:sz w:val="18"/>
                <w:szCs w:val="18"/>
              </w:rPr>
              <w:t>Kontakt osoba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E3483A" w:rsidRDefault="00A1309F" w:rsidP="00D35CD7">
            <w:pPr>
              <w:spacing w:after="0"/>
              <w:rPr>
                <w:rFonts w:ascii="Arial" w:hAnsi="Arial" w:cs="Arial"/>
                <w:color w:val="FF0000"/>
                <w:sz w:val="18"/>
                <w:szCs w:val="18"/>
                <w:lang w:bidi="hr-HR"/>
              </w:rPr>
            </w:pPr>
            <w:r w:rsidRPr="00E33977">
              <w:rPr>
                <w:rFonts w:ascii="Arial" w:hAnsi="Arial" w:cs="Arial"/>
                <w:sz w:val="18"/>
                <w:szCs w:val="18"/>
                <w:lang w:bidi="hr-HR"/>
              </w:rPr>
              <w:t xml:space="preserve">Josip </w:t>
            </w:r>
            <w:proofErr w:type="spellStart"/>
            <w:r w:rsidRPr="00E33977">
              <w:rPr>
                <w:rFonts w:ascii="Arial" w:hAnsi="Arial" w:cs="Arial"/>
                <w:sz w:val="18"/>
                <w:szCs w:val="18"/>
                <w:lang w:bidi="hr-HR"/>
              </w:rPr>
              <w:t>Silov</w:t>
            </w:r>
            <w:proofErr w:type="spellEnd"/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3F24">
              <w:rPr>
                <w:rFonts w:ascii="Arial" w:hAnsi="Arial" w:cs="Arial"/>
                <w:sz w:val="18"/>
                <w:szCs w:val="18"/>
              </w:rPr>
              <w:t>Adresa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92033C" w:rsidRDefault="0092033C" w:rsidP="00D35CD7">
            <w:pPr>
              <w:spacing w:after="0"/>
              <w:rPr>
                <w:rFonts w:ascii="Arial" w:hAnsi="Arial" w:cs="Arial"/>
                <w:sz w:val="18"/>
                <w:szCs w:val="18"/>
                <w:lang w:bidi="hr-HR"/>
              </w:rPr>
            </w:pPr>
            <w:r w:rsidRPr="0092033C">
              <w:rPr>
                <w:rFonts w:ascii="Arial" w:hAnsi="Arial" w:cs="Arial"/>
                <w:sz w:val="18"/>
                <w:szCs w:val="18"/>
                <w:lang w:bidi="hr-HR"/>
              </w:rPr>
              <w:t>Trg Male Gospe 3,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3F24">
              <w:rPr>
                <w:rFonts w:ascii="Arial" w:hAnsi="Arial" w:cs="Arial"/>
                <w:sz w:val="18"/>
                <w:szCs w:val="18"/>
              </w:rPr>
              <w:t>Telefon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92033C" w:rsidRDefault="0092033C" w:rsidP="00D35CD7">
            <w:pPr>
              <w:spacing w:after="0"/>
              <w:rPr>
                <w:rFonts w:ascii="Arial" w:hAnsi="Arial" w:cs="Arial"/>
                <w:sz w:val="18"/>
                <w:szCs w:val="18"/>
                <w:lang w:bidi="hr-HR"/>
              </w:rPr>
            </w:pPr>
            <w:r w:rsidRPr="0092033C">
              <w:rPr>
                <w:rFonts w:ascii="Arial" w:hAnsi="Arial" w:cs="Arial"/>
                <w:sz w:val="18"/>
                <w:szCs w:val="18"/>
                <w:lang w:bidi="hr-HR"/>
              </w:rPr>
              <w:t>022/771-076</w:t>
            </w:r>
          </w:p>
        </w:tc>
      </w:tr>
      <w:tr w:rsidR="00D51D39" w:rsidRPr="008E2A57" w:rsidTr="00D51D39">
        <w:trPr>
          <w:trHeight w:val="596"/>
        </w:trPr>
        <w:tc>
          <w:tcPr>
            <w:tcW w:w="25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</w:tcPr>
          <w:p w:rsidR="00D51D39" w:rsidRPr="008E2A57" w:rsidRDefault="00D51D39" w:rsidP="00D35CD7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183F24">
              <w:rPr>
                <w:rFonts w:ascii="Arial" w:hAnsi="Arial" w:cs="Arial"/>
                <w:sz w:val="18"/>
                <w:szCs w:val="18"/>
              </w:rPr>
              <w:t>e-mail</w:t>
            </w:r>
          </w:p>
        </w:tc>
        <w:tc>
          <w:tcPr>
            <w:tcW w:w="64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</w:tcPr>
          <w:p w:rsidR="00D51D39" w:rsidRPr="00356AA8" w:rsidRDefault="00CC7402" w:rsidP="00D35CD7">
            <w:pPr>
              <w:spacing w:after="0"/>
              <w:rPr>
                <w:rFonts w:ascii="Arial" w:hAnsi="Arial" w:cs="Arial"/>
                <w:sz w:val="18"/>
                <w:szCs w:val="18"/>
                <w:lang w:bidi="hr-HR"/>
              </w:rPr>
            </w:pPr>
            <w:hyperlink r:id="rId8" w:history="1">
              <w:r w:rsidR="0092033C" w:rsidRPr="00356AA8">
                <w:rPr>
                  <w:rFonts w:ascii="Arial" w:hAnsi="Arial" w:cs="Arial"/>
                  <w:sz w:val="18"/>
                  <w:szCs w:val="18"/>
                  <w:lang w:bidi="hr-HR"/>
                </w:rPr>
                <w:t>grad.skradin@si.t-com.hr</w:t>
              </w:r>
            </w:hyperlink>
          </w:p>
        </w:tc>
      </w:tr>
    </w:tbl>
    <w:p w:rsidR="00D51D39" w:rsidRDefault="00D51D39" w:rsidP="00D51D39"/>
    <w:p w:rsidR="00D51D39" w:rsidRDefault="00D51D39" w:rsidP="00D51D39"/>
    <w:p w:rsidR="00D51D39" w:rsidRPr="00994B21" w:rsidRDefault="00D51D39" w:rsidP="00D51D39"/>
    <w:p w:rsidR="00EF117E" w:rsidRDefault="00EF117E" w:rsidP="00EF117E"/>
    <w:p w:rsidR="00AC3DA6" w:rsidRDefault="00AC3DA6" w:rsidP="00AC3DA6">
      <w:pPr>
        <w:pStyle w:val="Naslov2"/>
        <w:numPr>
          <w:ilvl w:val="0"/>
          <w:numId w:val="2"/>
        </w:numPr>
      </w:pPr>
      <w:bookmarkStart w:id="7" w:name="_Toc511916179"/>
      <w:bookmarkStart w:id="8" w:name="_Toc511916194"/>
      <w:bookmarkStart w:id="9" w:name="_Toc514412807"/>
      <w:r>
        <w:lastRenderedPageBreak/>
        <w:t>ANALIZA STANJA</w:t>
      </w:r>
      <w:bookmarkEnd w:id="7"/>
      <w:bookmarkEnd w:id="8"/>
      <w:bookmarkEnd w:id="9"/>
    </w:p>
    <w:p w:rsidR="00900BA2" w:rsidRDefault="00051A66" w:rsidP="00051A66">
      <w:r w:rsidRPr="00A511FC">
        <w:t xml:space="preserve">Analiza stanja predstavlja prvu fazu izrade Plana raspolaganja poljoprivrednim zemljištem </w:t>
      </w:r>
      <w:r>
        <w:t>Grada Skradina</w:t>
      </w:r>
      <w:r w:rsidRPr="00A511FC">
        <w:t xml:space="preserve">. U njoj su prikupljeni i analizirani podaci o trenutnom stanju upravljanja poljoprivrednim zemljištem, pa se sastoji od općih podataka i poglavlja Poljoprivreda i ruralni razvoj koji pobliže oslikava stanje na području </w:t>
      </w:r>
      <w:r w:rsidR="00900BA2">
        <w:t>Grada</w:t>
      </w:r>
      <w:r w:rsidRPr="00A511FC">
        <w:t xml:space="preserve">. </w:t>
      </w:r>
      <w:r>
        <w:t xml:space="preserve"> </w:t>
      </w:r>
    </w:p>
    <w:p w:rsidR="00112111" w:rsidRPr="00051A66" w:rsidRDefault="00112111" w:rsidP="00051A66"/>
    <w:p w:rsidR="00AC3DA6" w:rsidRPr="00A41184" w:rsidRDefault="00030520" w:rsidP="00144866">
      <w:pPr>
        <w:pStyle w:val="Naslov3"/>
        <w:numPr>
          <w:ilvl w:val="1"/>
          <w:numId w:val="2"/>
        </w:numPr>
      </w:pPr>
      <w:bookmarkStart w:id="10" w:name="_Toc511916180"/>
      <w:bookmarkStart w:id="11" w:name="_Toc511916195"/>
      <w:bookmarkStart w:id="12" w:name="_Toc514412808"/>
      <w:r>
        <w:t>Opći podatci</w:t>
      </w:r>
      <w:bookmarkEnd w:id="10"/>
      <w:bookmarkEnd w:id="11"/>
      <w:bookmarkEnd w:id="12"/>
    </w:p>
    <w:p w:rsidR="001D3C3B" w:rsidRDefault="00076019" w:rsidP="005101D8">
      <w:r>
        <w:t xml:space="preserve">Grad Skradin nalazi se u Šibensko-kninskoj županiji </w:t>
      </w:r>
      <w:r w:rsidR="008E3DCC">
        <w:t>u Jadranskoj Hrvatskoj (NUTS II regija). Ukupna površina Grada Skradina iznosi 186,79 km</w:t>
      </w:r>
      <w:r w:rsidR="008E3DCC">
        <w:rPr>
          <w:vertAlign w:val="superscript"/>
        </w:rPr>
        <w:t>2</w:t>
      </w:r>
      <w:r w:rsidR="008E3DCC">
        <w:t>, što predstavlja udio od 6 % u ukupnoj površini Šibensko-kninske županije koja iznosi 2.984 km</w:t>
      </w:r>
      <w:r w:rsidR="008E3DCC">
        <w:rPr>
          <w:vertAlign w:val="superscript"/>
        </w:rPr>
        <w:t>2</w:t>
      </w:r>
      <w:r w:rsidR="008E3DCC">
        <w:t>.</w:t>
      </w:r>
    </w:p>
    <w:p w:rsidR="008E3DCC" w:rsidRDefault="008F5B06" w:rsidP="005101D8">
      <w:r w:rsidRPr="008F5B06">
        <w:t xml:space="preserve">Grad Skradin smješten je na </w:t>
      </w:r>
      <w:r>
        <w:t>desnoj obali Krke</w:t>
      </w:r>
      <w:r w:rsidR="00061A0F">
        <w:t xml:space="preserve">, a prema zemljopisnim koordinatama nalazi se na </w:t>
      </w:r>
      <w:r w:rsidRPr="008F5B06">
        <w:t>43° 49′ 4″ sjeverne zemljopisne širine i 15° 55′ 24″ istočne</w:t>
      </w:r>
      <w:r w:rsidR="00061A0F">
        <w:t xml:space="preserve"> </w:t>
      </w:r>
      <w:r w:rsidRPr="008F5B06">
        <w:t>zemljopisne dužine</w:t>
      </w:r>
      <w:r w:rsidR="00061A0F">
        <w:t>.</w:t>
      </w:r>
    </w:p>
    <w:p w:rsidR="000729E3" w:rsidRDefault="00061A0F" w:rsidP="005101D8">
      <w:r>
        <w:t xml:space="preserve">Sukladno posljednjim definiranim vrijednostima indeksa razvijenosti koji su aktualni od 1. siječnja 2018. godine, </w:t>
      </w:r>
      <w:r w:rsidR="000729E3">
        <w:t xml:space="preserve">Grad Skradin sa indeksom razvijenosti od </w:t>
      </w:r>
      <w:r w:rsidR="000729E3" w:rsidRPr="000729E3">
        <w:t xml:space="preserve">95,144 </w:t>
      </w:r>
      <w:r w:rsidR="000729E3">
        <w:t>spada</w:t>
      </w:r>
      <w:r w:rsidR="000729E3" w:rsidRPr="000729E3">
        <w:t xml:space="preserve"> u II kategoriju</w:t>
      </w:r>
      <w:r w:rsidR="000729E3">
        <w:t>.</w:t>
      </w:r>
    </w:p>
    <w:p w:rsidR="0060058B" w:rsidRDefault="0060058B" w:rsidP="005101D8">
      <w:r w:rsidRPr="0060058B">
        <w:t>Grad Skradin</w:t>
      </w:r>
      <w:r>
        <w:t xml:space="preserve"> administrativno obuhvaća sljedeća naselja: </w:t>
      </w:r>
      <w:proofErr w:type="spellStart"/>
      <w:r w:rsidRPr="0060058B">
        <w:t>Dubravice</w:t>
      </w:r>
      <w:proofErr w:type="spellEnd"/>
      <w:r w:rsidRPr="0060058B">
        <w:t xml:space="preserve">, </w:t>
      </w:r>
      <w:proofErr w:type="spellStart"/>
      <w:r w:rsidRPr="0060058B">
        <w:t>Bićine</w:t>
      </w:r>
      <w:proofErr w:type="spellEnd"/>
      <w:r w:rsidRPr="0060058B">
        <w:t>, Bribir,</w:t>
      </w:r>
      <w:r w:rsidR="005101D8">
        <w:t xml:space="preserve"> </w:t>
      </w:r>
      <w:proofErr w:type="spellStart"/>
      <w:r w:rsidRPr="0060058B">
        <w:t>Bratiškovci</w:t>
      </w:r>
      <w:proofErr w:type="spellEnd"/>
      <w:r w:rsidRPr="0060058B">
        <w:t xml:space="preserve">, Cicvare, Gorice, Gračac, </w:t>
      </w:r>
      <w:proofErr w:type="spellStart"/>
      <w:r w:rsidRPr="0060058B">
        <w:t>Ićevo</w:t>
      </w:r>
      <w:proofErr w:type="spellEnd"/>
      <w:r w:rsidRPr="0060058B">
        <w:t xml:space="preserve">, Krković, </w:t>
      </w:r>
      <w:proofErr w:type="spellStart"/>
      <w:r w:rsidRPr="0060058B">
        <w:t>Lađevci</w:t>
      </w:r>
      <w:proofErr w:type="spellEnd"/>
      <w:r w:rsidRPr="0060058B">
        <w:t xml:space="preserve">, </w:t>
      </w:r>
      <w:proofErr w:type="spellStart"/>
      <w:r w:rsidRPr="0060058B">
        <w:t>Međare</w:t>
      </w:r>
      <w:proofErr w:type="spellEnd"/>
      <w:r w:rsidRPr="0060058B">
        <w:t xml:space="preserve">, </w:t>
      </w:r>
      <w:proofErr w:type="spellStart"/>
      <w:r w:rsidRPr="0060058B">
        <w:t>Piramatovci</w:t>
      </w:r>
      <w:proofErr w:type="spellEnd"/>
      <w:r w:rsidRPr="0060058B">
        <w:t xml:space="preserve">, </w:t>
      </w:r>
      <w:proofErr w:type="spellStart"/>
      <w:r w:rsidRPr="0060058B">
        <w:t>Plastovo</w:t>
      </w:r>
      <w:proofErr w:type="spellEnd"/>
      <w:r w:rsidRPr="0060058B">
        <w:t>,</w:t>
      </w:r>
      <w:r w:rsidR="005101D8">
        <w:t xml:space="preserve"> </w:t>
      </w:r>
      <w:r w:rsidRPr="0060058B">
        <w:t xml:space="preserve">Rupe, Skradinsko Polje, Skradin, </w:t>
      </w:r>
      <w:proofErr w:type="spellStart"/>
      <w:r w:rsidRPr="0060058B">
        <w:t>Sonković</w:t>
      </w:r>
      <w:proofErr w:type="spellEnd"/>
      <w:r w:rsidRPr="0060058B">
        <w:t xml:space="preserve">, </w:t>
      </w:r>
      <w:proofErr w:type="spellStart"/>
      <w:r w:rsidRPr="0060058B">
        <w:t>Vaćani</w:t>
      </w:r>
      <w:proofErr w:type="spellEnd"/>
      <w:r w:rsidRPr="0060058B">
        <w:t xml:space="preserve">, Velika Glava, </w:t>
      </w:r>
      <w:proofErr w:type="spellStart"/>
      <w:r w:rsidRPr="0060058B">
        <w:t>Bratiškovci</w:t>
      </w:r>
      <w:proofErr w:type="spellEnd"/>
      <w:r w:rsidRPr="0060058B">
        <w:t xml:space="preserve">, </w:t>
      </w:r>
      <w:proofErr w:type="spellStart"/>
      <w:r w:rsidRPr="0060058B">
        <w:t>Žažvić</w:t>
      </w:r>
      <w:proofErr w:type="spellEnd"/>
      <w:r w:rsidRPr="0060058B">
        <w:t xml:space="preserve"> i</w:t>
      </w:r>
      <w:r w:rsidR="005101D8">
        <w:t xml:space="preserve"> </w:t>
      </w:r>
      <w:proofErr w:type="spellStart"/>
      <w:r w:rsidRPr="0060058B">
        <w:t>Ždrapanj</w:t>
      </w:r>
      <w:proofErr w:type="spellEnd"/>
      <w:r w:rsidRPr="0060058B">
        <w:t>.</w:t>
      </w:r>
    </w:p>
    <w:p w:rsidR="00C224C4" w:rsidRDefault="00C224C4" w:rsidP="0060058B">
      <w:pPr>
        <w:autoSpaceDE w:val="0"/>
        <w:autoSpaceDN w:val="0"/>
        <w:adjustRightInd w:val="0"/>
        <w:spacing w:before="0" w:after="0" w:line="240" w:lineRule="auto"/>
        <w:jc w:val="left"/>
      </w:pPr>
    </w:p>
    <w:p w:rsidR="001964F2" w:rsidRDefault="001964F2" w:rsidP="001964F2">
      <w:pPr>
        <w:pStyle w:val="Opisslike"/>
        <w:keepNext/>
        <w:jc w:val="left"/>
      </w:pPr>
      <w:r>
        <w:t xml:space="preserve">Slika </w:t>
      </w:r>
      <w:fldSimple w:instr=" SEQ Slika \* ARABIC ">
        <w:r>
          <w:rPr>
            <w:noProof/>
          </w:rPr>
          <w:t>1</w:t>
        </w:r>
      </w:fldSimple>
      <w:r>
        <w:t xml:space="preserve">. </w:t>
      </w:r>
      <w:r w:rsidRPr="00354F3E">
        <w:t xml:space="preserve">Položaj </w:t>
      </w:r>
      <w:r>
        <w:t>Grada Skradina</w:t>
      </w:r>
    </w:p>
    <w:p w:rsidR="00C224C4" w:rsidRDefault="006E72B7" w:rsidP="0060058B">
      <w:pPr>
        <w:autoSpaceDE w:val="0"/>
        <w:autoSpaceDN w:val="0"/>
        <w:adjustRightInd w:val="0"/>
        <w:spacing w:before="0" w:after="0" w:line="240" w:lineRule="auto"/>
        <w:jc w:val="left"/>
      </w:pPr>
      <w:r>
        <w:rPr>
          <w:noProof/>
        </w:rPr>
        <w:drawing>
          <wp:inline distT="0" distB="0" distL="0" distR="0">
            <wp:extent cx="4669200" cy="284583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porta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200" cy="28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A66" w:rsidRDefault="00051A66" w:rsidP="00051A66">
      <w:pPr>
        <w:autoSpaceDE w:val="0"/>
        <w:autoSpaceDN w:val="0"/>
        <w:adjustRightInd w:val="0"/>
        <w:spacing w:before="0" w:after="0" w:line="240" w:lineRule="auto"/>
        <w:jc w:val="left"/>
      </w:pPr>
      <w:r>
        <w:rPr>
          <w:i/>
          <w:iCs/>
          <w:color w:val="44546A" w:themeColor="text2"/>
          <w:sz w:val="18"/>
          <w:szCs w:val="18"/>
        </w:rPr>
        <w:t xml:space="preserve">Izvor: </w:t>
      </w:r>
      <w:proofErr w:type="spellStart"/>
      <w:r w:rsidRPr="00493A6C">
        <w:rPr>
          <w:i/>
          <w:iCs/>
          <w:color w:val="44546A" w:themeColor="text2"/>
          <w:sz w:val="18"/>
          <w:szCs w:val="18"/>
        </w:rPr>
        <w:t>Geoportal</w:t>
      </w:r>
      <w:proofErr w:type="spellEnd"/>
      <w:r w:rsidRPr="00493A6C">
        <w:rPr>
          <w:i/>
          <w:iCs/>
          <w:color w:val="44546A" w:themeColor="text2"/>
          <w:sz w:val="18"/>
          <w:szCs w:val="18"/>
        </w:rPr>
        <w:t>, svibanj 2018.</w:t>
      </w:r>
    </w:p>
    <w:p w:rsidR="001964F2" w:rsidRDefault="001964F2" w:rsidP="0060058B">
      <w:pPr>
        <w:autoSpaceDE w:val="0"/>
        <w:autoSpaceDN w:val="0"/>
        <w:adjustRightInd w:val="0"/>
        <w:spacing w:before="0" w:after="0" w:line="240" w:lineRule="auto"/>
        <w:jc w:val="left"/>
      </w:pPr>
    </w:p>
    <w:p w:rsidR="00BB13B1" w:rsidRDefault="00BB13B1" w:rsidP="005101D8">
      <w:r>
        <w:lastRenderedPageBreak/>
        <w:t xml:space="preserve">Prema podacima iz posljednjeg službenog popisa stanovništva 2011. godine, najveći broj stanovnika zabilježen je u naselju </w:t>
      </w:r>
      <w:proofErr w:type="spellStart"/>
      <w:r>
        <w:t>Dubravice</w:t>
      </w:r>
      <w:proofErr w:type="spellEnd"/>
      <w:r>
        <w:t xml:space="preserve"> (15,33 %) i u Skradinu (15,37 %).</w:t>
      </w:r>
      <w:r w:rsidR="00735139">
        <w:t xml:space="preserve"> Gustoća naseljenosti Grada iznosi 16 stanovnika na km</w:t>
      </w:r>
      <w:r w:rsidR="00735139">
        <w:rPr>
          <w:vertAlign w:val="superscript"/>
        </w:rPr>
        <w:t>2</w:t>
      </w:r>
      <w:r w:rsidR="00735139">
        <w:t>.</w:t>
      </w:r>
    </w:p>
    <w:p w:rsidR="00144866" w:rsidRDefault="00EA6907" w:rsidP="00112111">
      <w:r>
        <w:t xml:space="preserve">Prema posljednjem popisu stanovništva iz 2011. godine na području Grada Skradina evidentiran je gotovo podjednak broj muškaraca i žena. </w:t>
      </w:r>
      <w:r w:rsidR="00F511C8">
        <w:t>Tada je na području Grada živjelo ukupno 50,20 % muškaraca i 40,80 % žena.</w:t>
      </w:r>
    </w:p>
    <w:p w:rsidR="00F511C8" w:rsidRDefault="00F511C8" w:rsidP="00112111">
      <w:r>
        <w:t xml:space="preserve">Prosječna starost </w:t>
      </w:r>
      <w:r w:rsidR="007A20F8">
        <w:t xml:space="preserve">prema posljednjem popisu </w:t>
      </w:r>
      <w:r>
        <w:t xml:space="preserve">iznosi </w:t>
      </w:r>
      <w:r w:rsidR="007A20F8">
        <w:t xml:space="preserve">47,1 godinu, što predstavlja pogoršanje u odnosu na 2001. godinu kada je iznosila </w:t>
      </w:r>
      <w:r w:rsidR="00834071">
        <w:t>44,4 godine.</w:t>
      </w:r>
      <w:r w:rsidR="00970C48">
        <w:t xml:space="preserve"> Radno aktivnog stanovništva, odnosno stanovništva u dobi </w:t>
      </w:r>
      <w:r w:rsidR="00BD1976">
        <w:t>od 15 do 64 godine je prema posljednjem popisu na području Grada Skradina bilo 60,16 %.</w:t>
      </w:r>
    </w:p>
    <w:p w:rsidR="00BD1976" w:rsidRDefault="0027243E" w:rsidP="00112111">
      <w:r>
        <w:t>Prema tipu klime, Grad Skradin spada u mediteranski tip klime.</w:t>
      </w:r>
      <w:r w:rsidR="007C0FB5">
        <w:t xml:space="preserve"> Srednja godišnja temperatura na ovom području iznosi 16,1</w:t>
      </w:r>
      <w:r w:rsidR="007C0FB5" w:rsidRPr="00160129">
        <w:rPr>
          <w:rFonts w:hint="eastAsia"/>
        </w:rPr>
        <w:t>°</w:t>
      </w:r>
      <w:proofErr w:type="spellStart"/>
      <w:r w:rsidR="007C0FB5" w:rsidRPr="00160129">
        <w:rPr>
          <w:rFonts w:hint="eastAsia"/>
        </w:rPr>
        <w:t>C</w:t>
      </w:r>
      <w:r w:rsidR="007C0FB5">
        <w:t>.</w:t>
      </w:r>
      <w:r w:rsidR="005A0F8F">
        <w:t>Najhladniji</w:t>
      </w:r>
      <w:proofErr w:type="spellEnd"/>
      <w:r w:rsidR="005A0F8F">
        <w:t xml:space="preserve"> mjesec u promatranom petnaestogodišnjem razdoblju je siječanj s prosječnom temperaturom od 7,2 </w:t>
      </w:r>
      <w:r w:rsidR="005A0F8F" w:rsidRPr="00160129">
        <w:rPr>
          <w:rFonts w:hint="eastAsia"/>
        </w:rPr>
        <w:t>°</w:t>
      </w:r>
      <w:r w:rsidR="005A0F8F" w:rsidRPr="00160129">
        <w:rPr>
          <w:rFonts w:hint="eastAsia"/>
        </w:rPr>
        <w:t>C</w:t>
      </w:r>
      <w:r w:rsidR="005A0F8F">
        <w:t>, a najtopliji srpanj sa prosjekom od 26</w:t>
      </w:r>
      <w:r w:rsidR="005A0F8F" w:rsidRPr="00160129">
        <w:rPr>
          <w:rFonts w:hint="eastAsia"/>
        </w:rPr>
        <w:t>°</w:t>
      </w:r>
      <w:r w:rsidR="005A0F8F" w:rsidRPr="00160129">
        <w:rPr>
          <w:rFonts w:hint="eastAsia"/>
        </w:rPr>
        <w:t>C</w:t>
      </w:r>
      <w:r w:rsidR="005A0F8F">
        <w:t>.</w:t>
      </w:r>
      <w:r w:rsidR="00CB27F8">
        <w:t xml:space="preserve"> Apsolutna maksimalna temperatura izmjerena je u kolovozu 2003. godine i iznosi 38,9 </w:t>
      </w:r>
      <w:r w:rsidR="00CB27F8" w:rsidRPr="00160129">
        <w:rPr>
          <w:rFonts w:hint="eastAsia"/>
        </w:rPr>
        <w:t>°</w:t>
      </w:r>
      <w:r w:rsidR="00CB27F8" w:rsidRPr="00160129">
        <w:rPr>
          <w:rFonts w:hint="eastAsia"/>
        </w:rPr>
        <w:t>C</w:t>
      </w:r>
      <w:r w:rsidR="00CB27F8">
        <w:t xml:space="preserve">, dok je apsolutna minimalna temperatura izmjerena u veljači 2012. godine i iznosi -7,1 </w:t>
      </w:r>
      <w:r w:rsidR="00CB27F8" w:rsidRPr="00160129">
        <w:rPr>
          <w:rFonts w:hint="eastAsia"/>
        </w:rPr>
        <w:t>°</w:t>
      </w:r>
      <w:r w:rsidR="00CB27F8" w:rsidRPr="00160129">
        <w:rPr>
          <w:rFonts w:hint="eastAsia"/>
        </w:rPr>
        <w:t>C</w:t>
      </w:r>
      <w:r w:rsidR="00CB27F8">
        <w:t>.</w:t>
      </w:r>
      <w:r w:rsidR="00C63F6E">
        <w:t xml:space="preserve"> Prosjek padalina </w:t>
      </w:r>
      <w:proofErr w:type="spellStart"/>
      <w:r w:rsidR="00C63F6E">
        <w:t>iznsoi</w:t>
      </w:r>
      <w:proofErr w:type="spellEnd"/>
      <w:r w:rsidR="00C63F6E">
        <w:t xml:space="preserve"> 809 mm, dok su najveći udari vjetra najčešći tijekom studenog i prosinca.</w:t>
      </w:r>
    </w:p>
    <w:p w:rsidR="00E77224" w:rsidRDefault="00E77224" w:rsidP="00112111">
      <w:pPr>
        <w:autoSpaceDE w:val="0"/>
        <w:autoSpaceDN w:val="0"/>
        <w:adjustRightInd w:val="0"/>
        <w:spacing w:before="0" w:after="0" w:line="240" w:lineRule="auto"/>
      </w:pPr>
      <w:r>
        <w:t>Grad Skradin</w:t>
      </w:r>
      <w:r w:rsidR="0089083E">
        <w:t xml:space="preserve"> prometno je dobro povezan </w:t>
      </w:r>
      <w:r w:rsidR="0003124F">
        <w:t>naročito zbog tri državne ceste</w:t>
      </w:r>
      <w:r w:rsidRPr="00E77224">
        <w:t>: autocesta A-1 te ceste DC56 (Čvorište</w:t>
      </w:r>
      <w:r w:rsidR="0003124F">
        <w:t xml:space="preserve"> </w:t>
      </w:r>
      <w:proofErr w:type="spellStart"/>
      <w:r w:rsidRPr="00E77224">
        <w:t>Tromilja</w:t>
      </w:r>
      <w:proofErr w:type="spellEnd"/>
      <w:r w:rsidRPr="00E77224">
        <w:t xml:space="preserve"> (D424) – Benkovac – Skradin – Drniš (D33) – </w:t>
      </w:r>
      <w:proofErr w:type="spellStart"/>
      <w:r w:rsidRPr="00E77224">
        <w:t>Muć</w:t>
      </w:r>
      <w:proofErr w:type="spellEnd"/>
      <w:r w:rsidRPr="00E77224">
        <w:t xml:space="preserve"> – čvorište Klis – Grlo (D1)) i DC59</w:t>
      </w:r>
      <w:r w:rsidR="0003124F">
        <w:t xml:space="preserve"> </w:t>
      </w:r>
      <w:r w:rsidRPr="00E77224">
        <w:t xml:space="preserve">(Knin (D1) – Kistanje – Bribirske </w:t>
      </w:r>
      <w:proofErr w:type="spellStart"/>
      <w:r w:rsidRPr="00E77224">
        <w:t>Mostine</w:t>
      </w:r>
      <w:proofErr w:type="spellEnd"/>
      <w:r w:rsidRPr="00E77224">
        <w:t xml:space="preserve"> – </w:t>
      </w:r>
      <w:proofErr w:type="spellStart"/>
      <w:r w:rsidRPr="00E77224">
        <w:t>Putičanje</w:t>
      </w:r>
      <w:proofErr w:type="spellEnd"/>
      <w:r w:rsidRPr="00E77224">
        <w:t xml:space="preserve"> – Kapela (D8)). </w:t>
      </w:r>
    </w:p>
    <w:p w:rsidR="00A008AC" w:rsidRDefault="006C3250" w:rsidP="00112111">
      <w:r w:rsidRPr="006C3250">
        <w:t xml:space="preserve">Za komunalne poslove zadužena je tvrtka </w:t>
      </w:r>
      <w:proofErr w:type="spellStart"/>
      <w:r w:rsidR="000B20C2" w:rsidRPr="006C3250">
        <w:t>Rivina</w:t>
      </w:r>
      <w:proofErr w:type="spellEnd"/>
      <w:r w:rsidRPr="006C3250">
        <w:t xml:space="preserve"> </w:t>
      </w:r>
      <w:r w:rsidR="000B20C2" w:rsidRPr="006C3250">
        <w:t>jaruga d.o.o. iz Skradina</w:t>
      </w:r>
      <w:r>
        <w:t>.</w:t>
      </w:r>
      <w:r w:rsidR="006F6857">
        <w:t xml:space="preserve"> </w:t>
      </w:r>
      <w:r w:rsidR="00A008AC">
        <w:t>Prostorni plan Grada Skradina izrađen je u lipnju 2008. godine i prikazuje koncepciju, oblike i načine korištenja prostora i dugoročna je osnova uređenja prostora.</w:t>
      </w:r>
    </w:p>
    <w:p w:rsidR="0003124F" w:rsidRPr="006C3250" w:rsidRDefault="0003124F" w:rsidP="000B20C2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C144E5" w:rsidRDefault="00C144E5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112111" w:rsidRDefault="00112111" w:rsidP="0003124F">
      <w:pPr>
        <w:autoSpaceDE w:val="0"/>
        <w:autoSpaceDN w:val="0"/>
        <w:adjustRightInd w:val="0"/>
        <w:spacing w:before="0" w:after="0" w:line="240" w:lineRule="auto"/>
        <w:jc w:val="left"/>
      </w:pPr>
    </w:p>
    <w:p w:rsidR="00112111" w:rsidRDefault="00112111" w:rsidP="0003124F">
      <w:pPr>
        <w:autoSpaceDE w:val="0"/>
        <w:autoSpaceDN w:val="0"/>
        <w:adjustRightInd w:val="0"/>
        <w:spacing w:before="0" w:after="0" w:line="240" w:lineRule="auto"/>
        <w:jc w:val="left"/>
        <w:sectPr w:rsidR="00112111" w:rsidSect="003C2CC3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pgNumType w:start="4"/>
          <w:cols w:space="708"/>
          <w:docGrid w:linePitch="360"/>
        </w:sectPr>
      </w:pPr>
    </w:p>
    <w:p w:rsidR="00144866" w:rsidRPr="00144866" w:rsidRDefault="00144866" w:rsidP="00144866">
      <w:pPr>
        <w:pStyle w:val="Odlomakpopisa"/>
        <w:keepNext/>
        <w:keepLines/>
        <w:numPr>
          <w:ilvl w:val="0"/>
          <w:numId w:val="4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13" w:name="_Toc511916181"/>
      <w:bookmarkStart w:id="14" w:name="_Toc511916196"/>
      <w:bookmarkStart w:id="15" w:name="_Toc511916205"/>
      <w:bookmarkStart w:id="16" w:name="_Toc512250173"/>
      <w:bookmarkStart w:id="17" w:name="_Toc513028055"/>
      <w:bookmarkStart w:id="18" w:name="_Toc514412809"/>
      <w:bookmarkEnd w:id="13"/>
      <w:bookmarkEnd w:id="14"/>
      <w:bookmarkEnd w:id="15"/>
      <w:bookmarkEnd w:id="16"/>
      <w:bookmarkEnd w:id="17"/>
      <w:bookmarkEnd w:id="18"/>
    </w:p>
    <w:p w:rsidR="00144866" w:rsidRPr="00144866" w:rsidRDefault="00144866" w:rsidP="00144866">
      <w:pPr>
        <w:pStyle w:val="Odlomakpopisa"/>
        <w:keepNext/>
        <w:keepLines/>
        <w:numPr>
          <w:ilvl w:val="0"/>
          <w:numId w:val="4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19" w:name="_Toc511916182"/>
      <w:bookmarkStart w:id="20" w:name="_Toc511916197"/>
      <w:bookmarkStart w:id="21" w:name="_Toc511916206"/>
      <w:bookmarkStart w:id="22" w:name="_Toc512250174"/>
      <w:bookmarkStart w:id="23" w:name="_Toc513028056"/>
      <w:bookmarkStart w:id="24" w:name="_Toc514412810"/>
      <w:bookmarkEnd w:id="19"/>
      <w:bookmarkEnd w:id="20"/>
      <w:bookmarkEnd w:id="21"/>
      <w:bookmarkEnd w:id="22"/>
      <w:bookmarkEnd w:id="23"/>
      <w:bookmarkEnd w:id="24"/>
    </w:p>
    <w:p w:rsidR="00144866" w:rsidRPr="00144866" w:rsidRDefault="00144866" w:rsidP="00144866">
      <w:pPr>
        <w:pStyle w:val="Odlomakpopisa"/>
        <w:keepNext/>
        <w:keepLines/>
        <w:numPr>
          <w:ilvl w:val="0"/>
          <w:numId w:val="4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25" w:name="_Toc511916183"/>
      <w:bookmarkStart w:id="26" w:name="_Toc511916198"/>
      <w:bookmarkStart w:id="27" w:name="_Toc511916207"/>
      <w:bookmarkStart w:id="28" w:name="_Toc512250175"/>
      <w:bookmarkStart w:id="29" w:name="_Toc513028057"/>
      <w:bookmarkStart w:id="30" w:name="_Toc514412811"/>
      <w:bookmarkEnd w:id="25"/>
      <w:bookmarkEnd w:id="26"/>
      <w:bookmarkEnd w:id="27"/>
      <w:bookmarkEnd w:id="28"/>
      <w:bookmarkEnd w:id="29"/>
      <w:bookmarkEnd w:id="30"/>
    </w:p>
    <w:p w:rsidR="00144866" w:rsidRPr="00144866" w:rsidRDefault="00144866" w:rsidP="00144866">
      <w:pPr>
        <w:pStyle w:val="Odlomakpopisa"/>
        <w:keepNext/>
        <w:keepLines/>
        <w:numPr>
          <w:ilvl w:val="1"/>
          <w:numId w:val="4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31" w:name="_Toc511916184"/>
      <w:bookmarkStart w:id="32" w:name="_Toc511916199"/>
      <w:bookmarkStart w:id="33" w:name="_Toc511916208"/>
      <w:bookmarkStart w:id="34" w:name="_Toc512250176"/>
      <w:bookmarkStart w:id="35" w:name="_Toc513028058"/>
      <w:bookmarkStart w:id="36" w:name="_Toc514412812"/>
      <w:bookmarkEnd w:id="31"/>
      <w:bookmarkEnd w:id="32"/>
      <w:bookmarkEnd w:id="33"/>
      <w:bookmarkEnd w:id="34"/>
      <w:bookmarkEnd w:id="35"/>
      <w:bookmarkEnd w:id="36"/>
    </w:p>
    <w:p w:rsidR="001D3C3B" w:rsidRDefault="00187257" w:rsidP="00144866">
      <w:pPr>
        <w:pStyle w:val="Naslov3"/>
        <w:numPr>
          <w:ilvl w:val="1"/>
          <w:numId w:val="4"/>
        </w:numPr>
      </w:pPr>
      <w:bookmarkStart w:id="37" w:name="_Toc511916185"/>
      <w:bookmarkStart w:id="38" w:name="_Toc511916200"/>
      <w:bookmarkStart w:id="39" w:name="_Toc514412813"/>
      <w:r>
        <w:t>Poljoprivreda i ruralni razvoj</w:t>
      </w:r>
      <w:bookmarkEnd w:id="37"/>
      <w:bookmarkEnd w:id="38"/>
      <w:bookmarkEnd w:id="39"/>
    </w:p>
    <w:p w:rsidR="00F607F6" w:rsidRDefault="003F29C1" w:rsidP="001B0679">
      <w:r w:rsidRPr="00DE7F91">
        <w:t xml:space="preserve">U nastavku je dan pregled </w:t>
      </w:r>
      <w:r w:rsidR="00E72EC9">
        <w:t>sažeto strukturiranih</w:t>
      </w:r>
      <w:r w:rsidRPr="00DE7F91">
        <w:t xml:space="preserve"> podataka </w:t>
      </w:r>
      <w:r w:rsidR="009F54DE">
        <w:t xml:space="preserve">vezanih uz poljoprivredu i ruralni razvoj </w:t>
      </w:r>
      <w:r w:rsidR="006E05D1">
        <w:t>na području Grada Skradina</w:t>
      </w:r>
      <w:r w:rsidRPr="00DE7F91">
        <w:t xml:space="preserve">. </w:t>
      </w:r>
      <w:r w:rsidR="006E05D1">
        <w:t>Pri tome je fokus stavljen na</w:t>
      </w:r>
      <w:r w:rsidRPr="00DE7F91">
        <w:t xml:space="preserve"> poljoprivredne površine na području </w:t>
      </w:r>
      <w:r w:rsidR="00C82E0F">
        <w:t>Grada Skradina</w:t>
      </w:r>
      <w:r w:rsidRPr="00DE7F91">
        <w:t>, vrst</w:t>
      </w:r>
      <w:r w:rsidR="006E05D1">
        <w:t>u</w:t>
      </w:r>
      <w:r w:rsidRPr="00DE7F91">
        <w:t xml:space="preserve"> uporabe zemljišta, broj Poljoprivrednih gospodarstava i njihov</w:t>
      </w:r>
      <w:r w:rsidR="00CB2FC2">
        <w:t>u</w:t>
      </w:r>
      <w:r w:rsidRPr="00DE7F91">
        <w:t xml:space="preserve"> struktur</w:t>
      </w:r>
      <w:r w:rsidR="00CB2FC2">
        <w:t>u</w:t>
      </w:r>
      <w:r w:rsidRPr="00DE7F91">
        <w:t xml:space="preserve"> te pregled zaposlenih u području poljoprivrede i broj osoba koje se školuju u sektoru poljoprivrede</w:t>
      </w:r>
      <w:r w:rsidR="00F960BD">
        <w:t>, kao i na trenutno stanje u stočarstvu</w:t>
      </w:r>
      <w:r w:rsidRPr="00DE7F91">
        <w:t>.</w:t>
      </w:r>
    </w:p>
    <w:p w:rsidR="00B7347F" w:rsidRPr="00A426A2" w:rsidRDefault="00482647" w:rsidP="001B0679">
      <w:r w:rsidRPr="00A426A2">
        <w:t>Idući grafikon prikazuje udio površina</w:t>
      </w:r>
      <w:r w:rsidR="00B7347F" w:rsidRPr="00A426A2">
        <w:t xml:space="preserve"> A</w:t>
      </w:r>
      <w:r w:rsidR="00A426A2" w:rsidRPr="00A426A2">
        <w:t>RKOD</w:t>
      </w:r>
      <w:r w:rsidR="00B7347F" w:rsidRPr="00A426A2">
        <w:t xml:space="preserve"> parcela na području Grada Skradina.</w:t>
      </w:r>
    </w:p>
    <w:p w:rsidR="00A426A2" w:rsidRDefault="00A426A2" w:rsidP="00A426A2">
      <w:pPr>
        <w:pStyle w:val="Opisslike"/>
        <w:keepNext/>
      </w:pPr>
      <w:r>
        <w:t xml:space="preserve">Grafikon </w:t>
      </w:r>
      <w:fldSimple w:instr=" SEQ Grafikon \* ARABIC ">
        <w:r w:rsidR="00B72BC9">
          <w:rPr>
            <w:noProof/>
          </w:rPr>
          <w:t>1</w:t>
        </w:r>
      </w:fldSimple>
      <w:r>
        <w:t xml:space="preserve">. </w:t>
      </w:r>
      <w:r w:rsidRPr="00B643B9">
        <w:t xml:space="preserve">Pregled poljoprivrednih površina na području Grada </w:t>
      </w:r>
      <w:r>
        <w:t>Skradina</w:t>
      </w:r>
    </w:p>
    <w:p w:rsidR="00092C7E" w:rsidRDefault="00092C7E" w:rsidP="00A426A2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77B83C12" wp14:editId="71E564BD">
            <wp:extent cx="5767070" cy="2752725"/>
            <wp:effectExtent l="0" t="0" r="5080" b="0"/>
            <wp:docPr id="2" name="Grafikon 2">
              <a:extLst xmlns:a="http://schemas.openxmlformats.org/drawingml/2006/main">
                <a:ext uri="{FF2B5EF4-FFF2-40B4-BE49-F238E27FC236}">
                  <a16:creationId xmlns:a16="http://schemas.microsoft.com/office/drawing/2014/main" id="{6FB47B2F-B916-4241-B616-0510315C7D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426A2" w:rsidRDefault="00A426A2" w:rsidP="00802CE1">
      <w:pPr>
        <w:pStyle w:val="Opisslike"/>
        <w:keepNext/>
      </w:pPr>
      <w:r>
        <w:t xml:space="preserve">Izvor: </w:t>
      </w:r>
      <w:r w:rsidR="00802CE1" w:rsidRPr="00802CE1">
        <w:t>ARKOD na dan 4.05.2017.</w:t>
      </w:r>
    </w:p>
    <w:p w:rsidR="00990014" w:rsidRPr="00A426A2" w:rsidRDefault="00A426A2" w:rsidP="001B0679">
      <w:r w:rsidRPr="00A426A2">
        <w:t xml:space="preserve">Najveći broj parcela nalazi u sljedećim naseljima: Bribir (365), </w:t>
      </w:r>
      <w:proofErr w:type="spellStart"/>
      <w:r w:rsidRPr="00A426A2">
        <w:t>Dubravice</w:t>
      </w:r>
      <w:proofErr w:type="spellEnd"/>
      <w:r w:rsidRPr="00A426A2">
        <w:t xml:space="preserve"> (738), Gračac (291), </w:t>
      </w:r>
      <w:proofErr w:type="spellStart"/>
      <w:r w:rsidRPr="00A426A2">
        <w:t>Ićevo</w:t>
      </w:r>
      <w:proofErr w:type="spellEnd"/>
      <w:r w:rsidRPr="00A426A2">
        <w:t xml:space="preserve"> (253), Krković (226), </w:t>
      </w:r>
      <w:proofErr w:type="spellStart"/>
      <w:r w:rsidRPr="00A426A2">
        <w:t>Pirimatovci</w:t>
      </w:r>
      <w:proofErr w:type="spellEnd"/>
      <w:r w:rsidRPr="00A426A2">
        <w:t xml:space="preserve"> (743), </w:t>
      </w:r>
      <w:proofErr w:type="spellStart"/>
      <w:r w:rsidRPr="00A426A2">
        <w:t>Plastovo</w:t>
      </w:r>
      <w:proofErr w:type="spellEnd"/>
      <w:r w:rsidRPr="00A426A2">
        <w:t xml:space="preserve"> (284), Rupe (426), te </w:t>
      </w:r>
      <w:proofErr w:type="spellStart"/>
      <w:r w:rsidRPr="00A426A2">
        <w:t>Sonkovići</w:t>
      </w:r>
      <w:proofErr w:type="spellEnd"/>
      <w:r w:rsidRPr="00A426A2">
        <w:t xml:space="preserve"> (538). </w:t>
      </w:r>
      <w:r w:rsidR="00990014" w:rsidRPr="00A426A2">
        <w:t>Ukupan broj parcela evidentiranih na području Grada Skradina u 201</w:t>
      </w:r>
      <w:r w:rsidR="00940A95" w:rsidRPr="00A426A2">
        <w:t>7</w:t>
      </w:r>
      <w:r w:rsidR="00990014" w:rsidRPr="00A426A2">
        <w:t xml:space="preserve">. godini iznosio je </w:t>
      </w:r>
      <w:r w:rsidR="004D675E" w:rsidRPr="00A426A2">
        <w:t>5.185</w:t>
      </w:r>
      <w:r w:rsidR="00990014" w:rsidRPr="00A426A2">
        <w:t xml:space="preserve"> na ukupnoj površini od 1.</w:t>
      </w:r>
      <w:r w:rsidR="00940A95" w:rsidRPr="00A426A2">
        <w:t>498</w:t>
      </w:r>
      <w:r w:rsidR="00990014" w:rsidRPr="00A426A2">
        <w:t>,</w:t>
      </w:r>
      <w:r w:rsidR="00940A95" w:rsidRPr="00A426A2">
        <w:t>83</w:t>
      </w:r>
      <w:r w:rsidR="00990014" w:rsidRPr="00A426A2">
        <w:t xml:space="preserve"> ha. </w:t>
      </w:r>
    </w:p>
    <w:p w:rsidR="0032547A" w:rsidRDefault="00391CBC" w:rsidP="001B0679">
      <w:r>
        <w:t xml:space="preserve">U nastavku je prikazan broj, površina i broj parcela PG-ova na području </w:t>
      </w:r>
      <w:r w:rsidR="000865FF">
        <w:t>Grada Skradina za 2017. godinu</w:t>
      </w:r>
      <w:r>
        <w:t>. I</w:t>
      </w:r>
      <w:bookmarkStart w:id="40" w:name="_GoBack"/>
      <w:bookmarkEnd w:id="40"/>
      <w:r>
        <w:t xml:space="preserve">z tablice je vidljivo kako se </w:t>
      </w:r>
      <w:r w:rsidR="000865FF">
        <w:t>najveći broj PG-ova</w:t>
      </w:r>
      <w:r>
        <w:t xml:space="preserve"> </w:t>
      </w:r>
      <w:r w:rsidR="00BD7646">
        <w:t xml:space="preserve">i dalje </w:t>
      </w:r>
      <w:r>
        <w:t>nalazi na području naselja</w:t>
      </w:r>
      <w:r w:rsidR="00BD7646">
        <w:t xml:space="preserve"> </w:t>
      </w:r>
      <w:proofErr w:type="spellStart"/>
      <w:r w:rsidR="00BD7646">
        <w:t>Dubravice</w:t>
      </w:r>
      <w:proofErr w:type="spellEnd"/>
      <w:r w:rsidR="00BD7646">
        <w:t xml:space="preserve"> (72), </w:t>
      </w:r>
      <w:proofErr w:type="spellStart"/>
      <w:r w:rsidR="00BD7646">
        <w:t>Pirimatovci</w:t>
      </w:r>
      <w:proofErr w:type="spellEnd"/>
      <w:r w:rsidR="00BD7646">
        <w:t xml:space="preserve"> (47), Rupe (50), te </w:t>
      </w:r>
      <w:proofErr w:type="spellStart"/>
      <w:r w:rsidR="00BD7646">
        <w:t>Sonković</w:t>
      </w:r>
      <w:proofErr w:type="spellEnd"/>
      <w:r w:rsidR="00BD7646">
        <w:t xml:space="preserve"> (51)</w:t>
      </w:r>
      <w:r>
        <w:t xml:space="preserve">. Najveći broj ARKOD parcela </w:t>
      </w:r>
      <w:r w:rsidR="00BD7646">
        <w:t>u 2017. godini zabilježen je</w:t>
      </w:r>
      <w:r w:rsidR="00063307">
        <w:t xml:space="preserve"> </w:t>
      </w:r>
      <w:r>
        <w:t>u naseljima</w:t>
      </w:r>
      <w:r w:rsidR="004E4D38">
        <w:t xml:space="preserve"> </w:t>
      </w:r>
      <w:proofErr w:type="spellStart"/>
      <w:r w:rsidR="004E4D38">
        <w:t>Dubravice</w:t>
      </w:r>
      <w:proofErr w:type="spellEnd"/>
      <w:r w:rsidR="004E4D38">
        <w:t xml:space="preserve"> (</w:t>
      </w:r>
      <w:r w:rsidR="009D2B06">
        <w:t>59</w:t>
      </w:r>
      <w:r w:rsidR="004E4D38">
        <w:t xml:space="preserve">2), </w:t>
      </w:r>
      <w:proofErr w:type="spellStart"/>
      <w:r w:rsidR="004E4D38">
        <w:t>Pirimatovci</w:t>
      </w:r>
      <w:proofErr w:type="spellEnd"/>
      <w:r w:rsidR="004E4D38">
        <w:t xml:space="preserve"> (</w:t>
      </w:r>
      <w:r w:rsidR="009D2B06">
        <w:t>544</w:t>
      </w:r>
      <w:r w:rsidR="004E4D38">
        <w:t>), Rupe (</w:t>
      </w:r>
      <w:r w:rsidR="009D2B06">
        <w:t>444</w:t>
      </w:r>
      <w:r w:rsidR="004E4D38">
        <w:t xml:space="preserve">), te </w:t>
      </w:r>
      <w:proofErr w:type="spellStart"/>
      <w:r w:rsidR="004E4D38">
        <w:t>Sonković</w:t>
      </w:r>
      <w:proofErr w:type="spellEnd"/>
      <w:r w:rsidR="004E4D38">
        <w:t xml:space="preserve"> (</w:t>
      </w:r>
      <w:r w:rsidR="009D2B06">
        <w:t>438</w:t>
      </w:r>
      <w:r w:rsidR="004E4D38">
        <w:t>)</w:t>
      </w:r>
      <w:r w:rsidR="009D2B06">
        <w:t>.</w:t>
      </w:r>
    </w:p>
    <w:p w:rsidR="00AF11F2" w:rsidRDefault="00AF11F2" w:rsidP="00AF11F2">
      <w:pPr>
        <w:pStyle w:val="Opisslike"/>
        <w:keepNext/>
      </w:pPr>
      <w:r>
        <w:t xml:space="preserve">Tablica </w:t>
      </w:r>
      <w:fldSimple w:instr=" SEQ Tablica \* ARABIC ">
        <w:r w:rsidR="009F38B6">
          <w:rPr>
            <w:noProof/>
          </w:rPr>
          <w:t>1</w:t>
        </w:r>
      </w:fldSimple>
      <w:r>
        <w:t xml:space="preserve">. </w:t>
      </w:r>
      <w:r w:rsidRPr="002143C5">
        <w:t xml:space="preserve">Prikaz broja, površine ARKOD-a </w:t>
      </w:r>
      <w:r w:rsidR="00852205">
        <w:t xml:space="preserve"> (ha) </w:t>
      </w:r>
      <w:r w:rsidRPr="002143C5">
        <w:t>i broja PG-a s obzirom na veličinu i sjedište PG-a na dan 31.12.2017.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7"/>
        <w:gridCol w:w="610"/>
        <w:gridCol w:w="612"/>
        <w:gridCol w:w="667"/>
        <w:gridCol w:w="558"/>
        <w:gridCol w:w="613"/>
        <w:gridCol w:w="667"/>
        <w:gridCol w:w="559"/>
        <w:gridCol w:w="613"/>
        <w:gridCol w:w="667"/>
        <w:gridCol w:w="559"/>
        <w:gridCol w:w="613"/>
        <w:gridCol w:w="767"/>
      </w:tblGrid>
      <w:tr w:rsidR="004B18C7" w:rsidRPr="00E17A27" w:rsidTr="005C425B">
        <w:trPr>
          <w:trHeight w:val="170"/>
          <w:tblHeader/>
        </w:trPr>
        <w:tc>
          <w:tcPr>
            <w:tcW w:w="504" w:type="pct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Naselje</w:t>
            </w:r>
          </w:p>
        </w:tc>
        <w:tc>
          <w:tcPr>
            <w:tcW w:w="1124" w:type="pct"/>
            <w:gridSpan w:val="3"/>
            <w:shd w:val="clear" w:color="auto" w:fill="BFBFBF" w:themeFill="background1" w:themeFillShade="BF"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&lt;3</w:t>
            </w:r>
          </w:p>
        </w:tc>
        <w:tc>
          <w:tcPr>
            <w:tcW w:w="1125" w:type="pct"/>
            <w:gridSpan w:val="3"/>
            <w:shd w:val="clear" w:color="auto" w:fill="BFBFBF" w:themeFill="background1" w:themeFillShade="BF"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&gt;=3 i &lt;20</w:t>
            </w:r>
          </w:p>
        </w:tc>
        <w:tc>
          <w:tcPr>
            <w:tcW w:w="1125" w:type="pct"/>
            <w:gridSpan w:val="3"/>
            <w:shd w:val="clear" w:color="auto" w:fill="BFBFBF" w:themeFill="background1" w:themeFillShade="BF"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&gt;=20 i &lt;100</w:t>
            </w:r>
          </w:p>
        </w:tc>
        <w:tc>
          <w:tcPr>
            <w:tcW w:w="1122" w:type="pct"/>
            <w:gridSpan w:val="3"/>
            <w:shd w:val="clear" w:color="auto" w:fill="BFBFBF" w:themeFill="background1" w:themeFillShade="BF"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</w:tr>
      <w:tr w:rsidR="004B18C7" w:rsidRPr="00E17A27" w:rsidTr="005C425B">
        <w:trPr>
          <w:cantSplit/>
          <w:trHeight w:val="1134"/>
          <w:tblHeader/>
        </w:trPr>
        <w:tc>
          <w:tcPr>
            <w:tcW w:w="504" w:type="pct"/>
            <w:vMerge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374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PG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parcela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Površina 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PG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parcela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Površina 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PG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parcela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Površina 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PG</w:t>
            </w:r>
          </w:p>
        </w:tc>
        <w:tc>
          <w:tcPr>
            <w:tcW w:w="375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Broj parcela</w:t>
            </w:r>
          </w:p>
        </w:tc>
        <w:tc>
          <w:tcPr>
            <w:tcW w:w="372" w:type="pct"/>
            <w:shd w:val="clear" w:color="auto" w:fill="F2F2F2"/>
            <w:textDirection w:val="btLr"/>
            <w:vAlign w:val="center"/>
            <w:hideMark/>
          </w:tcPr>
          <w:p w:rsidR="004B18C7" w:rsidRPr="00E17A27" w:rsidRDefault="004B18C7" w:rsidP="006B4385">
            <w:pPr>
              <w:spacing w:before="0"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Površina 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Bićine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144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24,10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15,63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39,73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Bratiškovci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27,18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7,23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23,45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190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57,85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Bribir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23,05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28,98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56,00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227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108,04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Cicvare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0,11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4,24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4,35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lastRenderedPageBreak/>
              <w:t>Dubravice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544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75,58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15,44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592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91,02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Gorice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4,44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7,33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11,77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Gračac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20,60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20,60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Ićevo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11,19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11,19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Krković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25,69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18,42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229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44,11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Lađevci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20,69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62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28,50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49,19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Međare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9,46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9,46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Piramatovci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320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55,19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183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40,45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20,43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544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116,07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Plastovo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228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32,37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25,50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57,86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Rupe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399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62,98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15,42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444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78,40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Skradin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25,04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25,04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Skradinsko Polje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7,19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6,48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50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13,68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Sonković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337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50,77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34,09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51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438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84,86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Vaćani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13,08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7,18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112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20,27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Velika Glava</w:t>
            </w:r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3,80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3,80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Žažvić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1,40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35,09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35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36,49</w:t>
            </w:r>
          </w:p>
        </w:tc>
      </w:tr>
      <w:tr w:rsidR="004B18C7" w:rsidRPr="00E17A27" w:rsidTr="005C425B">
        <w:trPr>
          <w:trHeight w:val="170"/>
        </w:trPr>
        <w:tc>
          <w:tcPr>
            <w:tcW w:w="504" w:type="pct"/>
            <w:shd w:val="clear" w:color="auto" w:fill="auto"/>
            <w:noWrap/>
            <w:vAlign w:val="bottom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Ždrapanj</w:t>
            </w:r>
            <w:proofErr w:type="spellEnd"/>
          </w:p>
        </w:tc>
        <w:tc>
          <w:tcPr>
            <w:tcW w:w="374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4,40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16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3,07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372" w:type="pct"/>
            <w:shd w:val="clear" w:color="auto" w:fill="auto"/>
            <w:noWrap/>
            <w:vAlign w:val="center"/>
            <w:hideMark/>
          </w:tcPr>
          <w:p w:rsidR="004B18C7" w:rsidRPr="00E17A27" w:rsidRDefault="004B18C7" w:rsidP="00C2220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17A27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7,47</w:t>
            </w:r>
          </w:p>
        </w:tc>
      </w:tr>
    </w:tbl>
    <w:p w:rsidR="00934E45" w:rsidRPr="006509C4" w:rsidRDefault="00934E45" w:rsidP="006509C4">
      <w:pPr>
        <w:pStyle w:val="Opisslike"/>
        <w:keepNext/>
      </w:pPr>
      <w:r w:rsidRPr="006509C4">
        <w:t>Izvor: www.apprrr.hr</w:t>
      </w:r>
    </w:p>
    <w:p w:rsidR="007E2EE3" w:rsidRDefault="009D2B06" w:rsidP="001B0679">
      <w:r>
        <w:t xml:space="preserve">Na području Grada Skradina je tijekom 2017. godine ukupno bilo aktivno 475 poljoprivrednih gospodarstava, što predstavlja </w:t>
      </w:r>
      <w:r w:rsidR="003F0FE0">
        <w:t xml:space="preserve">smanjenje od gotovo 3 </w:t>
      </w:r>
      <w:r>
        <w:t xml:space="preserve">% u odnosu na 2016. godinu kada ih je bilo aktivno </w:t>
      </w:r>
      <w:r w:rsidR="003F0FE0">
        <w:t>489</w:t>
      </w:r>
      <w:r>
        <w:t xml:space="preserve">. Prema tipu osnivanja u 2017. godini prevladavaju obiteljska gospodarstva sa </w:t>
      </w:r>
      <w:r w:rsidRPr="009202DE">
        <w:t>9</w:t>
      </w:r>
      <w:r w:rsidR="00A86DDE">
        <w:t>8</w:t>
      </w:r>
      <w:r w:rsidRPr="009202DE">
        <w:t xml:space="preserve"> </w:t>
      </w:r>
      <w:r>
        <w:t>% kao i u prethodno promatranoj godini kada je taj udio iznosio</w:t>
      </w:r>
      <w:r w:rsidRPr="009202DE">
        <w:t xml:space="preserve"> 9</w:t>
      </w:r>
      <w:r w:rsidR="00A86DDE">
        <w:t>9</w:t>
      </w:r>
      <w:r w:rsidRPr="009202DE">
        <w:t xml:space="preserve"> </w:t>
      </w:r>
      <w:r>
        <w:t>%.</w:t>
      </w:r>
    </w:p>
    <w:p w:rsidR="007E2EE3" w:rsidRDefault="007E2EE3" w:rsidP="007E2EE3">
      <w:pPr>
        <w:pStyle w:val="Opisslike"/>
        <w:keepNext/>
      </w:pPr>
      <w:r>
        <w:t xml:space="preserve">Tablica </w:t>
      </w:r>
      <w:fldSimple w:instr=" SEQ Tablica \* ARABIC ">
        <w:r w:rsidR="009F38B6">
          <w:rPr>
            <w:noProof/>
          </w:rPr>
          <w:t>2</w:t>
        </w:r>
      </w:fldSimple>
      <w:r>
        <w:t xml:space="preserve">. </w:t>
      </w:r>
      <w:r w:rsidRPr="00546F43">
        <w:t xml:space="preserve"> Broj poljoprivrednih gospodarstava prema tipu na dan 31.12.2016./31.12.2017.</w:t>
      </w:r>
    </w:p>
    <w:tbl>
      <w:tblPr>
        <w:tblW w:w="5004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295"/>
        <w:gridCol w:w="3386"/>
        <w:gridCol w:w="3388"/>
      </w:tblGrid>
      <w:tr w:rsidR="003D27C2" w:rsidRPr="001B0679" w:rsidTr="005C425B">
        <w:trPr>
          <w:trHeight w:val="170"/>
        </w:trPr>
        <w:tc>
          <w:tcPr>
            <w:tcW w:w="1265" w:type="pct"/>
            <w:shd w:val="clear" w:color="auto" w:fill="A1A1A1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Godina</w:t>
            </w:r>
          </w:p>
        </w:tc>
        <w:tc>
          <w:tcPr>
            <w:tcW w:w="1867" w:type="pct"/>
            <w:shd w:val="clear" w:color="auto" w:fill="A1A1A1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2016.</w:t>
            </w:r>
          </w:p>
        </w:tc>
        <w:tc>
          <w:tcPr>
            <w:tcW w:w="1868" w:type="pct"/>
            <w:shd w:val="clear" w:color="auto" w:fill="A1A1A1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2017.</w:t>
            </w:r>
          </w:p>
        </w:tc>
      </w:tr>
      <w:tr w:rsidR="003D27C2" w:rsidRPr="001B0679" w:rsidTr="005C425B">
        <w:trPr>
          <w:trHeight w:val="170"/>
        </w:trPr>
        <w:tc>
          <w:tcPr>
            <w:tcW w:w="1265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Obiteljsko gospodarstvo</w:t>
            </w:r>
          </w:p>
        </w:tc>
        <w:tc>
          <w:tcPr>
            <w:tcW w:w="1867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484</w:t>
            </w:r>
          </w:p>
        </w:tc>
        <w:tc>
          <w:tcPr>
            <w:tcW w:w="1868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470</w:t>
            </w:r>
          </w:p>
        </w:tc>
      </w:tr>
      <w:tr w:rsidR="003D27C2" w:rsidRPr="001B0679" w:rsidTr="005C425B">
        <w:trPr>
          <w:trHeight w:val="170"/>
        </w:trPr>
        <w:tc>
          <w:tcPr>
            <w:tcW w:w="1265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Obrt</w:t>
            </w:r>
          </w:p>
        </w:tc>
        <w:tc>
          <w:tcPr>
            <w:tcW w:w="1867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868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3D27C2" w:rsidRPr="001B0679" w:rsidTr="005C425B">
        <w:trPr>
          <w:trHeight w:val="170"/>
        </w:trPr>
        <w:tc>
          <w:tcPr>
            <w:tcW w:w="1265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Ostali</w:t>
            </w:r>
          </w:p>
        </w:tc>
        <w:tc>
          <w:tcPr>
            <w:tcW w:w="1867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868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3D27C2" w:rsidRPr="001B0679" w:rsidTr="005C425B">
        <w:trPr>
          <w:trHeight w:val="170"/>
        </w:trPr>
        <w:tc>
          <w:tcPr>
            <w:tcW w:w="1265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Trgovačko društvo</w:t>
            </w:r>
          </w:p>
        </w:tc>
        <w:tc>
          <w:tcPr>
            <w:tcW w:w="1867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868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</w:tr>
      <w:tr w:rsidR="003D27C2" w:rsidRPr="001B0679" w:rsidTr="005C425B">
        <w:trPr>
          <w:trHeight w:val="170"/>
        </w:trPr>
        <w:tc>
          <w:tcPr>
            <w:tcW w:w="1265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Zadruga</w:t>
            </w:r>
          </w:p>
        </w:tc>
        <w:tc>
          <w:tcPr>
            <w:tcW w:w="1867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868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</w:tr>
      <w:tr w:rsidR="003D27C2" w:rsidRPr="001B0679" w:rsidTr="005C425B">
        <w:trPr>
          <w:trHeight w:val="170"/>
        </w:trPr>
        <w:tc>
          <w:tcPr>
            <w:tcW w:w="1265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3D27C2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867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489</w:t>
            </w:r>
          </w:p>
        </w:tc>
        <w:tc>
          <w:tcPr>
            <w:tcW w:w="1868" w:type="pct"/>
            <w:shd w:val="clear" w:color="auto" w:fill="auto"/>
            <w:noWrap/>
            <w:vAlign w:val="bottom"/>
            <w:hideMark/>
          </w:tcPr>
          <w:p w:rsidR="003D27C2" w:rsidRPr="001B0679" w:rsidRDefault="003D27C2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B067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475</w:t>
            </w:r>
          </w:p>
        </w:tc>
      </w:tr>
    </w:tbl>
    <w:p w:rsidR="00934E45" w:rsidRPr="00A34300" w:rsidRDefault="00934E45" w:rsidP="001B0679">
      <w:pPr>
        <w:pStyle w:val="Opisslike"/>
        <w:keepNext/>
        <w:rPr>
          <w:sz w:val="20"/>
          <w:szCs w:val="20"/>
        </w:rPr>
      </w:pPr>
      <w:r w:rsidRPr="00A34300">
        <w:rPr>
          <w:sz w:val="20"/>
          <w:szCs w:val="20"/>
        </w:rPr>
        <w:t>Izvor: www.apprrr.hr</w:t>
      </w:r>
    </w:p>
    <w:p w:rsidR="00C21F02" w:rsidRDefault="005A6DDE" w:rsidP="009F01D6">
      <w:r>
        <w:t xml:space="preserve">Ukoliko se promatra školska sprema, iz iduće tablice može se uočiti </w:t>
      </w:r>
      <w:r w:rsidR="004D39CF">
        <w:t>kako u 2017. godini</w:t>
      </w:r>
      <w:r w:rsidR="008D7EC6">
        <w:t xml:space="preserve"> u obiteljskim gospodarstvima koja po brojnosti prevladavaju</w:t>
      </w:r>
      <w:r w:rsidR="003338A9">
        <w:t xml:space="preserve"> najmanji broj se odnosi na</w:t>
      </w:r>
      <w:r w:rsidR="00774047">
        <w:t xml:space="preserve"> nositelje sa višom školom i fakultetom i stanje je gotovo nepromijenjeno u odnosu na prethodnu promatranu godinu. </w:t>
      </w:r>
      <w:r w:rsidR="00420CD8">
        <w:t>U idućoj tablici prikazani su i podaci o školskoj spremi za ostale organizacijske oblike</w:t>
      </w:r>
      <w:r w:rsidR="00774047">
        <w:t xml:space="preserve"> za 2016. i 2017. godinu.</w:t>
      </w:r>
    </w:p>
    <w:p w:rsidR="00425F65" w:rsidRDefault="00425F65" w:rsidP="00425F65">
      <w:pPr>
        <w:pStyle w:val="Opisslike"/>
        <w:keepNext/>
      </w:pPr>
      <w:r>
        <w:t xml:space="preserve">Tablica </w:t>
      </w:r>
      <w:fldSimple w:instr=" SEQ Tablica \* ARABIC ">
        <w:r w:rsidR="009F38B6">
          <w:rPr>
            <w:noProof/>
          </w:rPr>
          <w:t>3</w:t>
        </w:r>
      </w:fldSimple>
      <w:r>
        <w:t xml:space="preserve">. </w:t>
      </w:r>
      <w:r w:rsidRPr="00E91A49">
        <w:t>Školska sprema nositelja/odgovorne osobe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2126"/>
        <w:gridCol w:w="2760"/>
        <w:gridCol w:w="2762"/>
      </w:tblGrid>
      <w:tr w:rsidR="00617DCD" w:rsidRPr="00112111" w:rsidTr="005C425B">
        <w:trPr>
          <w:trHeight w:val="170"/>
          <w:tblHeader/>
        </w:trPr>
        <w:tc>
          <w:tcPr>
            <w:tcW w:w="1953" w:type="pct"/>
            <w:gridSpan w:val="2"/>
            <w:shd w:val="clear" w:color="auto" w:fill="BFBFBF" w:themeFill="background1" w:themeFillShade="BF"/>
            <w:noWrap/>
            <w:vAlign w:val="center"/>
            <w:hideMark/>
          </w:tcPr>
          <w:p w:rsidR="00617DCD" w:rsidRPr="00112111" w:rsidRDefault="00617DCD" w:rsidP="008E715C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Godina</w:t>
            </w:r>
          </w:p>
        </w:tc>
        <w:tc>
          <w:tcPr>
            <w:tcW w:w="1523" w:type="pct"/>
            <w:shd w:val="clear" w:color="auto" w:fill="BFBFBF" w:themeFill="background1" w:themeFillShade="BF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2016.</w:t>
            </w:r>
          </w:p>
        </w:tc>
        <w:tc>
          <w:tcPr>
            <w:tcW w:w="1524" w:type="pct"/>
            <w:shd w:val="clear" w:color="auto" w:fill="BFBFBF" w:themeFill="background1" w:themeFillShade="BF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hr-HR"/>
              </w:rPr>
              <w:t>2017.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617DCD" w:rsidRPr="00112111" w:rsidRDefault="00425F65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Obiteljsko gospodarstvo</w:t>
            </w: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Fakultet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3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Nema podatka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154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 xml:space="preserve">Nezavršena </w:t>
            </w:r>
            <w:proofErr w:type="spellStart"/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osn</w:t>
            </w:r>
            <w:proofErr w:type="spellEnd"/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.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91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82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Osnovna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98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95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Srednja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133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128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Viša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8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484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470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617DCD" w:rsidRPr="00112111" w:rsidRDefault="00425F65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Obrt</w:t>
            </w: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Fakultet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Nema podatka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 xml:space="preserve">Nezavršena </w:t>
            </w:r>
            <w:proofErr w:type="spellStart"/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osn</w:t>
            </w:r>
            <w:proofErr w:type="spellEnd"/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.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Osnovna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Srednja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Viša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1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617DCD" w:rsidRPr="00112111" w:rsidRDefault="00425F65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Trgovačko društvo</w:t>
            </w: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Fakultet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Nema podatka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Osnovna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Srednja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Viša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 w:val="restart"/>
            <w:shd w:val="clear" w:color="auto" w:fill="BFBFBF" w:themeFill="background1" w:themeFillShade="BF"/>
            <w:noWrap/>
            <w:vAlign w:val="center"/>
            <w:hideMark/>
          </w:tcPr>
          <w:p w:rsidR="00617DCD" w:rsidRPr="00112111" w:rsidRDefault="00425F65" w:rsidP="00425F65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Zadruga</w:t>
            </w: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Fakultet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Nema podatka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 xml:space="preserve">Nezavršena </w:t>
            </w:r>
            <w:proofErr w:type="spellStart"/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osn</w:t>
            </w:r>
            <w:proofErr w:type="spellEnd"/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.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Osnovna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Srednja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Viša škola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0</w:t>
            </w:r>
          </w:p>
        </w:tc>
      </w:tr>
      <w:tr w:rsidR="00617DCD" w:rsidRPr="00112111" w:rsidTr="005C425B">
        <w:trPr>
          <w:trHeight w:val="170"/>
        </w:trPr>
        <w:tc>
          <w:tcPr>
            <w:tcW w:w="780" w:type="pct"/>
            <w:vMerge/>
            <w:shd w:val="clear" w:color="auto" w:fill="BFBFBF" w:themeFill="background1" w:themeFillShade="BF"/>
            <w:vAlign w:val="center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173" w:type="pct"/>
            <w:shd w:val="clear" w:color="auto" w:fill="F2F2F2"/>
            <w:noWrap/>
            <w:vAlign w:val="bottom"/>
            <w:hideMark/>
          </w:tcPr>
          <w:p w:rsidR="00617DCD" w:rsidRPr="00112111" w:rsidRDefault="00617DCD" w:rsidP="00617DC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524" w:type="pct"/>
            <w:shd w:val="clear" w:color="auto" w:fill="auto"/>
            <w:noWrap/>
            <w:vAlign w:val="bottom"/>
            <w:hideMark/>
          </w:tcPr>
          <w:p w:rsidR="00617DCD" w:rsidRPr="00112111" w:rsidRDefault="00617DCD" w:rsidP="00CE17E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112111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2</w:t>
            </w:r>
          </w:p>
        </w:tc>
      </w:tr>
    </w:tbl>
    <w:p w:rsidR="00934E45" w:rsidRPr="00A34300" w:rsidRDefault="00934E45" w:rsidP="00114234">
      <w:pPr>
        <w:pStyle w:val="Opisslike"/>
        <w:keepNext/>
        <w:rPr>
          <w:sz w:val="20"/>
          <w:szCs w:val="20"/>
        </w:rPr>
      </w:pPr>
      <w:r w:rsidRPr="00A34300">
        <w:rPr>
          <w:sz w:val="20"/>
          <w:szCs w:val="20"/>
        </w:rPr>
        <w:t>Izvor: www.apprrr.hr</w:t>
      </w:r>
    </w:p>
    <w:p w:rsidR="00415E3D" w:rsidRDefault="00220EA4" w:rsidP="009F01D6">
      <w:r>
        <w:t xml:space="preserve">Sljedeći grafikon prikazuje stanje stočarstva na području Grada Skradina u 2017. godini. Iz </w:t>
      </w:r>
      <w:r w:rsidRPr="00416A42">
        <w:t xml:space="preserve">grafikona </w:t>
      </w:r>
      <w:r>
        <w:t>se može</w:t>
      </w:r>
      <w:r w:rsidRPr="00416A42">
        <w:t xml:space="preserve"> uočiti da su na </w:t>
      </w:r>
      <w:r>
        <w:t>promatranom području</w:t>
      </w:r>
      <w:r w:rsidRPr="00416A42">
        <w:t xml:space="preserve"> najbrojnije ovce </w:t>
      </w:r>
      <w:r w:rsidR="00E707BC">
        <w:t>sa 3.224</w:t>
      </w:r>
      <w:r w:rsidRPr="00416A42">
        <w:t xml:space="preserve"> grla koje se uzgajaju u </w:t>
      </w:r>
      <w:r w:rsidR="00E707BC">
        <w:t>95</w:t>
      </w:r>
      <w:r>
        <w:t xml:space="preserve"> </w:t>
      </w:r>
      <w:r w:rsidRPr="00416A42">
        <w:t>gospodarstava, te</w:t>
      </w:r>
      <w:r>
        <w:t xml:space="preserve"> koze</w:t>
      </w:r>
      <w:r w:rsidRPr="00416A42">
        <w:t xml:space="preserve"> sa </w:t>
      </w:r>
      <w:r w:rsidR="00E707BC">
        <w:t>749</w:t>
      </w:r>
      <w:r w:rsidRPr="00416A42">
        <w:t xml:space="preserve"> grla koja se uzgajaju u ukupno </w:t>
      </w:r>
      <w:r w:rsidR="00E707BC">
        <w:t>49</w:t>
      </w:r>
      <w:r w:rsidRPr="00416A42">
        <w:t xml:space="preserve"> gospodarstva. Pregled ostalih domaćih životinja predstavljen je na grafikonu koji slijedi.</w:t>
      </w:r>
    </w:p>
    <w:p w:rsidR="006E5E21" w:rsidRDefault="006E5E21" w:rsidP="006E5E21">
      <w:pPr>
        <w:pStyle w:val="Opisslike"/>
        <w:keepNext/>
        <w:jc w:val="left"/>
      </w:pPr>
      <w:r>
        <w:t xml:space="preserve">Grafikon </w:t>
      </w:r>
      <w:fldSimple w:instr=" SEQ Grafikon \* ARABIC ">
        <w:r w:rsidR="009F38B6">
          <w:rPr>
            <w:noProof/>
          </w:rPr>
          <w:t>2</w:t>
        </w:r>
      </w:fldSimple>
      <w:r>
        <w:t>. Brojno stanje domaćih životinja na području Grada Skradina na dan 31.12.2017. godine</w:t>
      </w:r>
    </w:p>
    <w:p w:rsidR="006E5E21" w:rsidRDefault="006E5E21" w:rsidP="001D3C3B">
      <w:pPr>
        <w:jc w:val="left"/>
      </w:pPr>
      <w:r>
        <w:rPr>
          <w:noProof/>
        </w:rPr>
        <w:drawing>
          <wp:inline distT="0" distB="0" distL="0" distR="0" wp14:anchorId="06A18171" wp14:editId="7CEF8FDC">
            <wp:extent cx="5637600" cy="2912400"/>
            <wp:effectExtent l="0" t="0" r="1270" b="2540"/>
            <wp:docPr id="4" name="Grafikon 4">
              <a:extLst xmlns:a="http://schemas.openxmlformats.org/drawingml/2006/main">
                <a:ext uri="{FF2B5EF4-FFF2-40B4-BE49-F238E27FC236}">
                  <a16:creationId xmlns:a16="http://schemas.microsoft.com/office/drawing/2014/main" id="{010C9294-66C4-426A-A113-6FBC26F68F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20EA4" w:rsidRPr="00B7321E" w:rsidRDefault="00220EA4" w:rsidP="00220EA4">
      <w:pPr>
        <w:spacing w:before="0" w:after="0" w:line="240" w:lineRule="auto"/>
      </w:pPr>
      <w:r w:rsidRPr="00B7321E">
        <w:rPr>
          <w:i/>
          <w:iCs/>
          <w:color w:val="44546A" w:themeColor="text2"/>
          <w:sz w:val="18"/>
          <w:szCs w:val="18"/>
        </w:rPr>
        <w:t>Izvor: www.hpa.hr</w:t>
      </w:r>
    </w:p>
    <w:p w:rsidR="006E5E21" w:rsidRDefault="006E5E21" w:rsidP="006E5E21"/>
    <w:p w:rsidR="006E5E21" w:rsidRPr="006E5E21" w:rsidRDefault="006E5E21" w:rsidP="006E5E21">
      <w:pPr>
        <w:sectPr w:rsidR="006E5E21" w:rsidRPr="006E5E21" w:rsidSect="00900BA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914" w:rsidRDefault="008F0939" w:rsidP="005E7914">
      <w:pPr>
        <w:pStyle w:val="Naslov2"/>
        <w:numPr>
          <w:ilvl w:val="0"/>
          <w:numId w:val="4"/>
        </w:numPr>
      </w:pPr>
      <w:bookmarkStart w:id="41" w:name="_Toc514412814"/>
      <w:r>
        <w:lastRenderedPageBreak/>
        <w:t>DOSADAŠNJE KORIŠTENJE POLJOPRIVREDNOG ZEMLJIŠTA U VLASNIŠTVU DRŽAVE</w:t>
      </w:r>
      <w:bookmarkEnd w:id="41"/>
    </w:p>
    <w:p w:rsidR="00C15385" w:rsidRDefault="00C15385" w:rsidP="005C425B">
      <w:r w:rsidRPr="00C15385">
        <w:t xml:space="preserve">Na području </w:t>
      </w:r>
      <w:r w:rsidR="003C0BDA">
        <w:t>G</w:t>
      </w:r>
      <w:r w:rsidRPr="00C15385">
        <w:t>rada</w:t>
      </w:r>
      <w:r w:rsidR="003C0BDA">
        <w:t xml:space="preserve"> Skradina</w:t>
      </w:r>
      <w:r w:rsidRPr="00C15385">
        <w:t xml:space="preserve"> ukupno je </w:t>
      </w:r>
      <w:r w:rsidR="00993B00">
        <w:t>742,004</w:t>
      </w:r>
      <w:r w:rsidR="00DB2E38">
        <w:rPr>
          <w:rStyle w:val="Referencafusnote"/>
        </w:rPr>
        <w:footnoteReference w:id="2"/>
      </w:r>
      <w:r w:rsidRPr="00C15385">
        <w:t xml:space="preserve"> ha poljoprivrednog zemljišta u vlasništvu Republike Hrvatske.</w:t>
      </w:r>
      <w:r w:rsidR="005C425B">
        <w:t xml:space="preserve"> </w:t>
      </w:r>
      <w:r w:rsidR="003C6274">
        <w:t>U nastavku je dan grafički prikaz udjela Ugovorenih</w:t>
      </w:r>
      <w:r w:rsidR="00E548E9">
        <w:t xml:space="preserve"> i slobodnih površina  poljoprivrednog zemljišta u vlasništvu Republike Hrvatske.</w:t>
      </w:r>
    </w:p>
    <w:p w:rsidR="00B72BC9" w:rsidRDefault="00B72BC9" w:rsidP="00B72BC9">
      <w:pPr>
        <w:pStyle w:val="Opisslike"/>
        <w:keepNext/>
        <w:jc w:val="left"/>
      </w:pPr>
      <w:r>
        <w:t xml:space="preserve">Grafikon </w:t>
      </w:r>
      <w:fldSimple w:instr=" SEQ Grafikon \* ARABIC ">
        <w:r w:rsidR="009F38B6">
          <w:rPr>
            <w:noProof/>
          </w:rPr>
          <w:t>3</w:t>
        </w:r>
      </w:fldSimple>
      <w:r>
        <w:t xml:space="preserve">. </w:t>
      </w:r>
      <w:r w:rsidRPr="00BF08FE">
        <w:t>Prikaz površine poljoprivrednog zemljišta: Ugovoreno i slobodno</w:t>
      </w:r>
    </w:p>
    <w:p w:rsidR="00B52CCF" w:rsidRPr="00B52CCF" w:rsidRDefault="00045B2F" w:rsidP="00B52CCF">
      <w:r>
        <w:rPr>
          <w:noProof/>
        </w:rPr>
        <w:drawing>
          <wp:inline distT="0" distB="0" distL="0" distR="0" wp14:anchorId="2167EA12" wp14:editId="2A8B86A9">
            <wp:extent cx="6305550" cy="2743200"/>
            <wp:effectExtent l="0" t="0" r="0" b="0"/>
            <wp:docPr id="8" name="Grafikon 8">
              <a:extLst xmlns:a="http://schemas.openxmlformats.org/drawingml/2006/main">
                <a:ext uri="{FF2B5EF4-FFF2-40B4-BE49-F238E27FC236}">
                  <a16:creationId xmlns:a16="http://schemas.microsoft.com/office/drawing/2014/main" id="{6932A01A-33E1-478D-9936-8CCB619D3D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72BC9" w:rsidRPr="00E17A27" w:rsidRDefault="00B72BC9" w:rsidP="00B72BC9">
      <w:pPr>
        <w:pStyle w:val="Opisslike"/>
        <w:keepNext/>
        <w:jc w:val="left"/>
        <w:rPr>
          <w:bCs/>
        </w:rPr>
      </w:pPr>
      <w:r w:rsidRPr="00E17A27">
        <w:rPr>
          <w:bCs/>
        </w:rPr>
        <w:t>Izvor: Grad Skradin, obrada autora</w:t>
      </w:r>
    </w:p>
    <w:p w:rsidR="00B72BC9" w:rsidRDefault="00B72BC9" w:rsidP="00C15385">
      <w:pPr>
        <w:pStyle w:val="normal-000014"/>
        <w:spacing w:after="0"/>
        <w:rPr>
          <w:rFonts w:ascii="Palatino Linotype" w:eastAsiaTheme="minorHAnsi" w:hAnsi="Palatino Linotype" w:cstheme="minorBidi"/>
          <w:bCs/>
          <w:sz w:val="22"/>
          <w:szCs w:val="22"/>
          <w:lang w:eastAsia="en-US"/>
        </w:rPr>
      </w:pPr>
    </w:p>
    <w:p w:rsidR="00C15385" w:rsidRDefault="00E548E9" w:rsidP="00C15385">
      <w:pPr>
        <w:pStyle w:val="normal-000014"/>
        <w:spacing w:after="0"/>
        <w:rPr>
          <w:rFonts w:ascii="Palatino Linotype" w:eastAsiaTheme="minorHAnsi" w:hAnsi="Palatino Linotype" w:cstheme="minorBidi"/>
          <w:bCs/>
          <w:sz w:val="22"/>
          <w:szCs w:val="22"/>
          <w:lang w:eastAsia="en-US"/>
        </w:rPr>
      </w:pPr>
      <w:r w:rsidRPr="00B66683">
        <w:rPr>
          <w:rFonts w:ascii="Palatino Linotype" w:eastAsiaTheme="minorHAnsi" w:hAnsi="Palatino Linotype" w:cstheme="minorBidi"/>
          <w:bCs/>
          <w:sz w:val="22"/>
          <w:szCs w:val="22"/>
          <w:lang w:eastAsia="en-US"/>
        </w:rPr>
        <w:t xml:space="preserve">Poljoprivrednim zemljištem </w:t>
      </w:r>
      <w:r w:rsidR="00B66683">
        <w:rPr>
          <w:rFonts w:ascii="Palatino Linotype" w:eastAsiaTheme="minorHAnsi" w:hAnsi="Palatino Linotype" w:cstheme="minorBidi"/>
          <w:bCs/>
          <w:sz w:val="22"/>
          <w:szCs w:val="22"/>
          <w:lang w:eastAsia="en-US"/>
        </w:rPr>
        <w:t>u vlasništvu Republike Hrvatske na području Grada Skradina</w:t>
      </w:r>
      <w:r w:rsidR="002D0718">
        <w:rPr>
          <w:rFonts w:ascii="Palatino Linotype" w:eastAsiaTheme="minorHAnsi" w:hAnsi="Palatino Linotype" w:cstheme="minorBidi"/>
          <w:bCs/>
          <w:sz w:val="22"/>
          <w:szCs w:val="22"/>
          <w:lang w:eastAsia="en-US"/>
        </w:rPr>
        <w:t xml:space="preserve"> raspolaže se temeljem sljedećih oblika raspolaganja prikazanih u nastavku.</w:t>
      </w:r>
    </w:p>
    <w:p w:rsidR="00B66683" w:rsidRPr="00E548E9" w:rsidRDefault="00B66683" w:rsidP="00C15385">
      <w:pPr>
        <w:pStyle w:val="normal-000014"/>
        <w:spacing w:after="0"/>
        <w:rPr>
          <w:rFonts w:ascii="Palatino Linotype" w:eastAsiaTheme="minorHAnsi" w:hAnsi="Palatino Linotype" w:cstheme="minorBidi"/>
          <w:bCs/>
          <w:sz w:val="22"/>
          <w:szCs w:val="22"/>
          <w:lang w:eastAsia="en-US"/>
        </w:rPr>
      </w:pPr>
    </w:p>
    <w:p w:rsidR="003C082E" w:rsidRDefault="003C082E" w:rsidP="009A0B3E">
      <w:pPr>
        <w:pStyle w:val="Opisslike"/>
        <w:keepNext/>
      </w:pPr>
      <w:r>
        <w:t xml:space="preserve">Tablica </w:t>
      </w:r>
      <w:fldSimple w:instr=" SEQ Tablica \* ARABIC ">
        <w:r w:rsidR="009F38B6">
          <w:rPr>
            <w:noProof/>
          </w:rPr>
          <w:t>4</w:t>
        </w:r>
      </w:fldSimple>
      <w:r>
        <w:t>.</w:t>
      </w:r>
      <w:r w:rsidR="0023353E">
        <w:t xml:space="preserve"> </w:t>
      </w:r>
      <w:r w:rsidR="00EA0899" w:rsidRPr="00EA0899">
        <w:t>Prikaz dosadašnjeg raspolaganja po svim oblicima – površina u ha</w:t>
      </w:r>
    </w:p>
    <w:tbl>
      <w:tblPr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"/>
        <w:gridCol w:w="2700"/>
        <w:gridCol w:w="2700"/>
        <w:gridCol w:w="2700"/>
      </w:tblGrid>
      <w:tr w:rsidR="00DC483D" w:rsidRPr="00243A9E" w:rsidTr="005C425B">
        <w:trPr>
          <w:trHeight w:val="57"/>
        </w:trPr>
        <w:tc>
          <w:tcPr>
            <w:tcW w:w="892" w:type="dxa"/>
            <w:shd w:val="clear" w:color="auto" w:fill="D9D9D9" w:themeFill="background1" w:themeFillShade="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243A9E" w:rsidRDefault="009E5994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Redni broj </w:t>
            </w:r>
          </w:p>
        </w:tc>
        <w:tc>
          <w:tcPr>
            <w:tcW w:w="2700" w:type="dxa"/>
            <w:shd w:val="clear" w:color="auto" w:fill="D9D9D9" w:themeFill="background1" w:themeFillShade="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243A9E" w:rsidRDefault="009E5994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Vrsta ugovora </w:t>
            </w:r>
          </w:p>
        </w:tc>
        <w:tc>
          <w:tcPr>
            <w:tcW w:w="2700" w:type="dxa"/>
            <w:shd w:val="clear" w:color="auto" w:fill="D9D9D9" w:themeFill="background1" w:themeFillShade="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243A9E" w:rsidRDefault="009E5994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>Ukupan broj ugovora</w:t>
            </w:r>
          </w:p>
        </w:tc>
        <w:tc>
          <w:tcPr>
            <w:tcW w:w="2700" w:type="dxa"/>
            <w:shd w:val="clear" w:color="auto" w:fill="D9D9D9" w:themeFill="background1" w:themeFillShade="D9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243A9E" w:rsidRDefault="009E5994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>Ukupna površina po ugovorima u ha</w:t>
            </w:r>
          </w:p>
        </w:tc>
      </w:tr>
      <w:tr w:rsidR="00C15385" w:rsidRPr="00243A9E" w:rsidTr="005C425B">
        <w:trPr>
          <w:trHeight w:val="57"/>
        </w:trPr>
        <w:tc>
          <w:tcPr>
            <w:tcW w:w="892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 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Cs/>
                <w:sz w:val="18"/>
                <w:szCs w:val="18"/>
              </w:rPr>
              <w:t xml:space="preserve">zakup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E17A27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E17A27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C15385" w:rsidRPr="00243A9E" w:rsidTr="005C425B">
        <w:trPr>
          <w:trHeight w:val="57"/>
        </w:trPr>
        <w:tc>
          <w:tcPr>
            <w:tcW w:w="892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 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Cs/>
                <w:sz w:val="18"/>
                <w:szCs w:val="18"/>
              </w:rPr>
              <w:t xml:space="preserve">dugogodišnji zakup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C71D08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FA728F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bCs/>
                <w:sz w:val="18"/>
                <w:szCs w:val="18"/>
              </w:rPr>
              <w:t>29,1856</w:t>
            </w:r>
          </w:p>
        </w:tc>
      </w:tr>
      <w:tr w:rsidR="00C15385" w:rsidRPr="00243A9E" w:rsidTr="005C425B">
        <w:trPr>
          <w:trHeight w:val="57"/>
        </w:trPr>
        <w:tc>
          <w:tcPr>
            <w:tcW w:w="892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 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Cs/>
                <w:sz w:val="18"/>
                <w:szCs w:val="18"/>
              </w:rPr>
              <w:t xml:space="preserve">koncesija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E17A27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E17A27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C15385" w:rsidRPr="00243A9E" w:rsidTr="005C425B">
        <w:trPr>
          <w:trHeight w:val="241"/>
        </w:trPr>
        <w:tc>
          <w:tcPr>
            <w:tcW w:w="892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 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Cs/>
                <w:sz w:val="18"/>
                <w:szCs w:val="18"/>
              </w:rPr>
              <w:t xml:space="preserve">privremeno korištenje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416D3E" w:rsidP="005C425B">
            <w:pPr>
              <w:spacing w:before="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C425B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416D3E" w:rsidP="005C425B">
            <w:pPr>
              <w:spacing w:before="0" w:after="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C425B">
              <w:rPr>
                <w:rFonts w:ascii="Arial" w:hAnsi="Arial" w:cs="Arial"/>
                <w:bCs/>
                <w:sz w:val="18"/>
                <w:szCs w:val="18"/>
              </w:rPr>
              <w:t>123,1216</w:t>
            </w:r>
          </w:p>
        </w:tc>
      </w:tr>
      <w:tr w:rsidR="00C15385" w:rsidRPr="00243A9E" w:rsidTr="005C425B">
        <w:trPr>
          <w:trHeight w:val="57"/>
        </w:trPr>
        <w:tc>
          <w:tcPr>
            <w:tcW w:w="892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C15385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43A9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  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p w:rsidR="00C15385" w:rsidRPr="00243A9E" w:rsidRDefault="00EA0899" w:rsidP="00DC483D">
            <w:pPr>
              <w:spacing w:before="0"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EA0899">
              <w:rPr>
                <w:rFonts w:ascii="Arial" w:hAnsi="Arial" w:cs="Arial"/>
                <w:bCs/>
                <w:sz w:val="18"/>
                <w:szCs w:val="18"/>
              </w:rPr>
              <w:t>prodaja (neotplaćeno)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E17A27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2700" w:type="dxa"/>
            <w:tcMar>
              <w:top w:w="0" w:type="dxa"/>
              <w:left w:w="90" w:type="dxa"/>
              <w:bottom w:w="0" w:type="dxa"/>
              <w:right w:w="90" w:type="dxa"/>
            </w:tcMar>
            <w:vAlign w:val="center"/>
            <w:hideMark/>
          </w:tcPr>
          <w:p w:rsidR="00C15385" w:rsidRPr="005C425B" w:rsidRDefault="00E17A27" w:rsidP="005C425B">
            <w:pPr>
              <w:spacing w:before="0"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C425B"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</w:tbl>
    <w:p w:rsidR="00C15385" w:rsidRPr="00E17A27" w:rsidRDefault="003C082E" w:rsidP="00E17A27">
      <w:pPr>
        <w:pStyle w:val="Opisslike"/>
        <w:keepNext/>
      </w:pPr>
      <w:r w:rsidRPr="00E17A27">
        <w:t>Izvor:</w:t>
      </w:r>
      <w:r w:rsidR="00C15385" w:rsidRPr="00E17A27">
        <w:t xml:space="preserve"> </w:t>
      </w:r>
      <w:r w:rsidR="00E17A27" w:rsidRPr="00E17A27">
        <w:t>Grad Skradin, obrada autora</w:t>
      </w:r>
    </w:p>
    <w:p w:rsidR="00CD70D2" w:rsidRPr="00676B8C" w:rsidRDefault="004B7424" w:rsidP="00676B8C">
      <w:r w:rsidRPr="00676B8C">
        <w:t xml:space="preserve">Pregledom podataka vidljivo </w:t>
      </w:r>
      <w:r w:rsidR="00CC7402" w:rsidRPr="00676B8C">
        <w:t xml:space="preserve">je da po površini prevladavaju </w:t>
      </w:r>
      <w:r w:rsidR="00676B8C" w:rsidRPr="00676B8C">
        <w:t xml:space="preserve">ugovori sklopljeni za privremeno korištenje. </w:t>
      </w:r>
      <w:r w:rsidR="002D0718">
        <w:t xml:space="preserve">Sklopljeni Ugovori na području katastarskih općina </w:t>
      </w:r>
      <w:r w:rsidR="003241EA">
        <w:t xml:space="preserve">Bribir i </w:t>
      </w:r>
      <w:proofErr w:type="spellStart"/>
      <w:r w:rsidR="003241EA">
        <w:t>Ostrovic</w:t>
      </w:r>
      <w:r w:rsidR="00910B77">
        <w:t>a</w:t>
      </w:r>
      <w:proofErr w:type="spellEnd"/>
      <w:r w:rsidR="00910B77">
        <w:t xml:space="preserve"> </w:t>
      </w:r>
      <w:r w:rsidR="002D0718">
        <w:t xml:space="preserve">imaju pravo raspolaganja poljoprivrednim zemljištem putem </w:t>
      </w:r>
      <w:r w:rsidR="002D0718">
        <w:rPr>
          <w:b/>
          <w:bCs/>
        </w:rPr>
        <w:t>privremenog korištenja</w:t>
      </w:r>
      <w:r w:rsidR="00910B77">
        <w:rPr>
          <w:b/>
          <w:bCs/>
        </w:rPr>
        <w:t xml:space="preserve"> i dugotrajnog korištenja</w:t>
      </w:r>
      <w:r w:rsidR="002D0718">
        <w:rPr>
          <w:b/>
          <w:bCs/>
        </w:rPr>
        <w:t xml:space="preserve"> sa rokom korištenja do </w:t>
      </w:r>
      <w:r w:rsidR="00910B77" w:rsidRPr="00910B77">
        <w:rPr>
          <w:b/>
          <w:bCs/>
        </w:rPr>
        <w:t>2031. i 2067</w:t>
      </w:r>
      <w:r w:rsidR="002D0718" w:rsidRPr="00910B77">
        <w:rPr>
          <w:b/>
          <w:bCs/>
        </w:rPr>
        <w:t>.</w:t>
      </w:r>
      <w:r w:rsidR="002D0718">
        <w:rPr>
          <w:b/>
          <w:bCs/>
        </w:rPr>
        <w:t xml:space="preserve"> godine.</w:t>
      </w:r>
      <w:r w:rsidR="00676B8C">
        <w:rPr>
          <w:b/>
          <w:bCs/>
        </w:rPr>
        <w:t xml:space="preserve"> </w:t>
      </w:r>
      <w:r w:rsidR="002D0718" w:rsidRPr="0013342F">
        <w:t xml:space="preserve">Pregledom </w:t>
      </w:r>
      <w:r w:rsidR="00676B8C" w:rsidRPr="0013342F">
        <w:t xml:space="preserve">dostupnih statističkih </w:t>
      </w:r>
      <w:r w:rsidR="00676B8C" w:rsidRPr="0013342F">
        <w:lastRenderedPageBreak/>
        <w:t>podataka</w:t>
      </w:r>
      <w:r w:rsidR="002D0718" w:rsidRPr="0013342F">
        <w:t xml:space="preserve"> </w:t>
      </w:r>
      <w:r w:rsidR="00676B8C" w:rsidRPr="0013342F">
        <w:t>može se uočiti</w:t>
      </w:r>
      <w:r w:rsidR="002D0718" w:rsidRPr="0013342F">
        <w:t xml:space="preserve"> da na području Grada </w:t>
      </w:r>
      <w:r w:rsidR="00883950" w:rsidRPr="0013342F">
        <w:t>Skradina</w:t>
      </w:r>
      <w:r w:rsidR="002D0718" w:rsidRPr="0013342F">
        <w:t xml:space="preserve"> za Ugovorno vezane čestice, prema načinu upotrebe (katastarskoj kulturi) prevladava </w:t>
      </w:r>
      <w:r w:rsidR="00CC2859" w:rsidRPr="0013342F">
        <w:t xml:space="preserve">oranica </w:t>
      </w:r>
      <w:r w:rsidR="00883950" w:rsidRPr="0013342F">
        <w:t xml:space="preserve">sa </w:t>
      </w:r>
      <w:r w:rsidR="00CC2859" w:rsidRPr="0013342F">
        <w:t>100</w:t>
      </w:r>
      <w:r w:rsidR="002D0718" w:rsidRPr="0013342F">
        <w:t>% površin</w:t>
      </w:r>
      <w:r w:rsidR="00CC2859" w:rsidRPr="0013342F">
        <w:t>e.</w:t>
      </w:r>
    </w:p>
    <w:p w:rsidR="00A81434" w:rsidRDefault="00A81434" w:rsidP="001D3C3B">
      <w:pPr>
        <w:jc w:val="left"/>
      </w:pPr>
    </w:p>
    <w:p w:rsidR="00A81434" w:rsidRDefault="00A81434" w:rsidP="001D3C3B">
      <w:pPr>
        <w:jc w:val="left"/>
      </w:pPr>
    </w:p>
    <w:p w:rsidR="00A81434" w:rsidRDefault="00A81434" w:rsidP="001D3C3B">
      <w:pPr>
        <w:jc w:val="left"/>
      </w:pPr>
    </w:p>
    <w:p w:rsidR="00CC2859" w:rsidRDefault="00CC2859" w:rsidP="001D3C3B">
      <w:pPr>
        <w:jc w:val="left"/>
      </w:pPr>
    </w:p>
    <w:p w:rsidR="00CC2859" w:rsidRDefault="00CC2859" w:rsidP="001D3C3B">
      <w:pPr>
        <w:jc w:val="left"/>
      </w:pPr>
    </w:p>
    <w:p w:rsidR="00CC2859" w:rsidRDefault="00CC2859" w:rsidP="001D3C3B">
      <w:pPr>
        <w:jc w:val="left"/>
      </w:pPr>
    </w:p>
    <w:p w:rsidR="00CC2859" w:rsidRDefault="00CC2859" w:rsidP="001D3C3B">
      <w:pPr>
        <w:jc w:val="left"/>
      </w:pPr>
    </w:p>
    <w:p w:rsidR="00362D3F" w:rsidRDefault="00362D3F" w:rsidP="001D3C3B">
      <w:pPr>
        <w:jc w:val="left"/>
      </w:pPr>
    </w:p>
    <w:p w:rsidR="00CD70D2" w:rsidRDefault="00CD70D2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864F8F" w:rsidRDefault="00864F8F" w:rsidP="001826CF"/>
    <w:p w:rsidR="00A87ED7" w:rsidRDefault="00A87ED7" w:rsidP="00A87ED7">
      <w:pPr>
        <w:pStyle w:val="Naslov2"/>
        <w:numPr>
          <w:ilvl w:val="0"/>
          <w:numId w:val="4"/>
        </w:numPr>
      </w:pPr>
      <w:bookmarkStart w:id="42" w:name="_Toc514412815"/>
      <w:r>
        <w:lastRenderedPageBreak/>
        <w:t>PROGRAMSKI CILJEVI I PRIORITETI</w:t>
      </w:r>
      <w:bookmarkEnd w:id="42"/>
    </w:p>
    <w:p w:rsidR="00976FF6" w:rsidRDefault="00A73427" w:rsidP="00A73427">
      <w:bookmarkStart w:id="43" w:name="_Hlk514231041"/>
      <w:r>
        <w:t xml:space="preserve">Budući da su poljoprivredno tlo i zemljište vrijedan i ograničen resurs, ovim programom </w:t>
      </w:r>
      <w:r w:rsidR="00976FF6">
        <w:t xml:space="preserve">pristupilo se </w:t>
      </w:r>
      <w:r w:rsidR="00C50577">
        <w:t xml:space="preserve">planiranju korištenja kako bi se definirala najprikladnija eksploatacija uz uvažavanje </w:t>
      </w:r>
      <w:r w:rsidR="00C010BF">
        <w:t>klimatskih, pedoloških i reljefnih preduvjeta predmetnog područja.</w:t>
      </w:r>
      <w:r w:rsidR="00C50577">
        <w:t xml:space="preserve"> </w:t>
      </w:r>
    </w:p>
    <w:p w:rsidR="00A73427" w:rsidRDefault="00A73427" w:rsidP="00A73427">
      <w:r>
        <w:t xml:space="preserve">Ciljevi koji se žele postići ovim Programom su: </w:t>
      </w:r>
    </w:p>
    <w:bookmarkEnd w:id="43"/>
    <w:p w:rsidR="00533C8B" w:rsidRPr="00533C8B" w:rsidRDefault="00533C8B" w:rsidP="00533C8B"/>
    <w:p w:rsidR="00A87ED7" w:rsidRDefault="00533C8B" w:rsidP="001826CF">
      <w:r>
        <w:rPr>
          <w:noProof/>
        </w:rPr>
        <w:drawing>
          <wp:inline distT="0" distB="0" distL="0" distR="0">
            <wp:extent cx="5486400" cy="3200400"/>
            <wp:effectExtent l="0" t="0" r="19050" b="0"/>
            <wp:docPr id="3" name="Dij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69429D" w:rsidRDefault="0069429D" w:rsidP="001826CF"/>
    <w:p w:rsidR="00533C8B" w:rsidRDefault="0013533E" w:rsidP="001826CF">
      <w:r>
        <w:t>Ukoliko sve buduće aktivnosti budu bazirane na učinkovitom upravljanju poljoprivrednim zemljištem</w:t>
      </w:r>
      <w:r w:rsidR="00647636">
        <w:t xml:space="preserve"> na području Grada Skradina, one će se direktno reflektirati na </w:t>
      </w:r>
      <w:r w:rsidR="00122DEE">
        <w:t xml:space="preserve">povećanu </w:t>
      </w:r>
      <w:r w:rsidR="00802700">
        <w:t xml:space="preserve">obradivost zemljišta te razvoj primarnih sirovina. Upravo će se razvojem primarnih sirovina omogućiti </w:t>
      </w:r>
      <w:r w:rsidR="00DF4571">
        <w:t xml:space="preserve">njihova valorizacija </w:t>
      </w:r>
      <w:r w:rsidR="0092619E">
        <w:t>u proizvode sa dodanom vrijednošću.</w:t>
      </w:r>
    </w:p>
    <w:p w:rsidR="00533C8B" w:rsidRDefault="00533C8B" w:rsidP="001826CF"/>
    <w:p w:rsidR="00533C8B" w:rsidRDefault="00533C8B" w:rsidP="001826CF"/>
    <w:p w:rsidR="00533C8B" w:rsidRDefault="00533C8B" w:rsidP="001826CF"/>
    <w:p w:rsidR="00533C8B" w:rsidRDefault="00533C8B" w:rsidP="001826CF"/>
    <w:p w:rsidR="00533C8B" w:rsidRDefault="00533C8B" w:rsidP="001826CF"/>
    <w:p w:rsidR="00533C8B" w:rsidRDefault="00533C8B" w:rsidP="001826CF"/>
    <w:p w:rsidR="00533C8B" w:rsidRDefault="00533C8B" w:rsidP="001826CF"/>
    <w:p w:rsidR="00533C8B" w:rsidRDefault="00533C8B" w:rsidP="001826CF"/>
    <w:p w:rsidR="00533C8B" w:rsidRDefault="00533C8B" w:rsidP="001826CF"/>
    <w:p w:rsidR="007358B9" w:rsidRDefault="007358B9" w:rsidP="001826CF"/>
    <w:p w:rsidR="00A87ED7" w:rsidRDefault="00ED5C91" w:rsidP="00ED5C91">
      <w:pPr>
        <w:pStyle w:val="Naslov2"/>
        <w:numPr>
          <w:ilvl w:val="0"/>
          <w:numId w:val="4"/>
        </w:numPr>
      </w:pPr>
      <w:bookmarkStart w:id="44" w:name="_Toc514412816"/>
      <w:r>
        <w:t>PRIJEDLOG FORMIRANJA PROIZVODNO-TEHNOLOŠKIH CJELINA</w:t>
      </w:r>
      <w:bookmarkEnd w:id="44"/>
    </w:p>
    <w:p w:rsidR="00473456" w:rsidRDefault="00473456" w:rsidP="00473456">
      <w:r>
        <w:t>Proizvodno-tehnološka cjelina označava dio katastarske čestice, jednu katastarsku česticu, skup dijelova katastarskih čestica ili skup katastarskih čestica neposredno povezanih u jednu cjelinu u svrhu racionalnije proizvodnje.</w:t>
      </w:r>
    </w:p>
    <w:p w:rsidR="00473456" w:rsidRDefault="008A7757" w:rsidP="00473456">
      <w:r>
        <w:t xml:space="preserve">U skladu sa </w:t>
      </w:r>
      <w:r w:rsidR="00473456">
        <w:t>proveden</w:t>
      </w:r>
      <w:r>
        <w:t>om</w:t>
      </w:r>
      <w:r w:rsidR="00473456">
        <w:t xml:space="preserve"> analiz</w:t>
      </w:r>
      <w:r>
        <w:t>om</w:t>
      </w:r>
      <w:r w:rsidR="00473456">
        <w:t xml:space="preserve"> stanja, te statističke i povijesne podatke koji ukazuju na dominantne površine pod oranicama, </w:t>
      </w:r>
      <w:r w:rsidR="00994D8A">
        <w:t>miješanim trajnim nasadima,</w:t>
      </w:r>
      <w:r w:rsidR="00473456">
        <w:t xml:space="preserve"> livadama, </w:t>
      </w:r>
      <w:r w:rsidR="002C79A1">
        <w:t xml:space="preserve">voćnim vrstama i vinogradima </w:t>
      </w:r>
      <w:r w:rsidR="00473456">
        <w:t>ovim programom se formira</w:t>
      </w:r>
      <w:r w:rsidR="002C79A1">
        <w:t>ju</w:t>
      </w:r>
      <w:r w:rsidR="00473456">
        <w:t xml:space="preserve"> sljedeća cjelina:</w:t>
      </w:r>
    </w:p>
    <w:p w:rsidR="00473456" w:rsidRDefault="00473456" w:rsidP="004734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00BAE2" wp14:editId="7F0E509B">
                <wp:simplePos x="0" y="0"/>
                <wp:positionH relativeFrom="column">
                  <wp:posOffset>3176905</wp:posOffset>
                </wp:positionH>
                <wp:positionV relativeFrom="paragraph">
                  <wp:posOffset>295275</wp:posOffset>
                </wp:positionV>
                <wp:extent cx="2614295" cy="1060450"/>
                <wp:effectExtent l="0" t="0" r="0" b="6350"/>
                <wp:wrapThrough wrapText="bothSides">
                  <wp:wrapPolygon edited="0">
                    <wp:start x="472" y="0"/>
                    <wp:lineTo x="0" y="1164"/>
                    <wp:lineTo x="0" y="20177"/>
                    <wp:lineTo x="472" y="21341"/>
                    <wp:lineTo x="20934" y="21341"/>
                    <wp:lineTo x="21406" y="20177"/>
                    <wp:lineTo x="21406" y="1164"/>
                    <wp:lineTo x="20934" y="0"/>
                    <wp:lineTo x="472" y="0"/>
                  </wp:wrapPolygon>
                </wp:wrapThrough>
                <wp:docPr id="6" name="Pravokutnik: zaobljeni kutov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295" cy="1060450"/>
                        </a:xfrm>
                        <a:prstGeom prst="roundRect">
                          <a:avLst/>
                        </a:prstGeom>
                        <a:solidFill>
                          <a:srgbClr val="57545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7402" w:rsidRPr="00713ADD" w:rsidRDefault="00CC7402" w:rsidP="00473456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13ADD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voćarstvo i povrtlarstvo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00BAE2" id="Pravokutnik: zaobljeni kutovi 6" o:spid="_x0000_s1027" style="position:absolute;left:0;text-align:left;margin-left:250.15pt;margin-top:23.25pt;width:205.85pt;height:8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" fillcolor="#575453" stroked="f" strokeweight="1pt">
                <v:stroke joinstyle="miter"/>
                <v:textbox>
                  <w:txbxContent>
                    <w:p w:rsidR="00CC7402" w:rsidRPr="00713ADD" w:rsidRDefault="00CC7402" w:rsidP="00473456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713ADD">
                        <w:rPr>
                          <w:rFonts w:ascii="Trebuchet MS" w:hAnsi="Trebuchet MS"/>
                          <w:b/>
                          <w:color w:val="FFFFFF" w:themeColor="background1"/>
                          <w:sz w:val="30"/>
                          <w:szCs w:val="30"/>
                        </w:rPr>
                        <w:t>voćarstvo i povrtlarstvo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473456" w:rsidRDefault="00473456" w:rsidP="004734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748B6" wp14:editId="5AED587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614295" cy="1060450"/>
                <wp:effectExtent l="0" t="0" r="0" b="6350"/>
                <wp:wrapNone/>
                <wp:docPr id="9" name="Pravokutnik: zaobljeni kutov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295" cy="1060450"/>
                        </a:xfrm>
                        <a:prstGeom prst="roundRect">
                          <a:avLst/>
                        </a:prstGeom>
                        <a:solidFill>
                          <a:srgbClr val="EF9B1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C7402" w:rsidRPr="000833A8" w:rsidRDefault="00CC7402" w:rsidP="00473456">
                            <w:pPr>
                              <w:jc w:val="center"/>
                              <w:rPr>
                                <w:rFonts w:ascii="Trebuchet MS" w:hAnsi="Trebuchet MS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713ADD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stočarstvo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3748B6" id="Pravokutnik: zaobljeni kutovi 9" o:spid="_x0000_s1028" style="position:absolute;left:0;text-align:left;margin-left:0;margin-top:-.05pt;width:205.85pt;height: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" fillcolor="#ef9b11" stroked="f" strokeweight="1pt">
                <v:stroke joinstyle="miter"/>
                <v:textbox>
                  <w:txbxContent>
                    <w:p w:rsidR="00CC7402" w:rsidRPr="000833A8" w:rsidRDefault="00CC7402" w:rsidP="00473456">
                      <w:pPr>
                        <w:jc w:val="center"/>
                        <w:rPr>
                          <w:rFonts w:ascii="Trebuchet MS" w:hAnsi="Trebuchet MS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713ADD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stočarstvo</w:t>
                      </w:r>
                    </w:p>
                  </w:txbxContent>
                </v:textbox>
              </v:roundrect>
            </w:pict>
          </mc:Fallback>
        </mc:AlternateContent>
      </w:r>
    </w:p>
    <w:p w:rsidR="00473456" w:rsidRDefault="00473456" w:rsidP="00473456"/>
    <w:p w:rsidR="00473456" w:rsidRDefault="00473456" w:rsidP="00473456"/>
    <w:p w:rsidR="00473456" w:rsidRDefault="00473456" w:rsidP="00473456"/>
    <w:p w:rsidR="00473456" w:rsidRDefault="00473456" w:rsidP="00473456"/>
    <w:p w:rsidR="00473456" w:rsidRPr="006A649F" w:rsidRDefault="00473456" w:rsidP="00713ADD">
      <w:r w:rsidRPr="006A649F">
        <w:t xml:space="preserve">U skladu sa klimatskim, reljefnim i pedološkim uvjetima formirane su prethodno navedene cjeline. </w:t>
      </w:r>
      <w:r w:rsidR="00356AA8" w:rsidRPr="007441DE">
        <w:t xml:space="preserve">S obzirom na postojanje stočarskog fonda i </w:t>
      </w:r>
      <w:r w:rsidR="007441DE" w:rsidRPr="007441DE">
        <w:t>tradicije u ovom segmentu, formira se zasebna stočarska proizvodno-tehnološka cjelina.</w:t>
      </w:r>
    </w:p>
    <w:p w:rsidR="00473456" w:rsidRPr="006A649F" w:rsidRDefault="00473456" w:rsidP="00713ADD">
      <w:r w:rsidRPr="006A649F">
        <w:t>Proizvodno – tehnološka cjelina voćarstva i povrtlarstva također je formirana na temelju klimatskih, reljefnih i pedoloških uvjeta i odnosi se na kombinacije povrtnih i voćnih kultura, te povrtnih i ratarskih kultura</w:t>
      </w:r>
      <w:r w:rsidR="004C0C1B">
        <w:t>, prvenstveno zbog značajnog broja parcela pod miješanim trajnim nasadima, voćnim vrstama i vinogradima</w:t>
      </w:r>
      <w:r w:rsidRPr="006A649F">
        <w:t xml:space="preserve">. </w:t>
      </w:r>
    </w:p>
    <w:p w:rsidR="00BA1929" w:rsidRDefault="00BA1929" w:rsidP="00713ADD"/>
    <w:p w:rsidR="00BA1929" w:rsidRDefault="00BA1929" w:rsidP="001826CF"/>
    <w:p w:rsidR="00BA1929" w:rsidRDefault="00BA1929" w:rsidP="001826CF"/>
    <w:p w:rsidR="00BA1929" w:rsidRDefault="00BA1929" w:rsidP="001826CF"/>
    <w:p w:rsidR="00BA1929" w:rsidRDefault="00BA1929" w:rsidP="001826CF"/>
    <w:p w:rsidR="00BA1929" w:rsidRDefault="00BA1929" w:rsidP="001826CF"/>
    <w:p w:rsidR="00BA1929" w:rsidRDefault="00BA1929" w:rsidP="001826CF"/>
    <w:p w:rsidR="00BA1929" w:rsidRDefault="00BA1929" w:rsidP="001826CF"/>
    <w:p w:rsidR="00BA1929" w:rsidRDefault="00BA1929" w:rsidP="001826CF"/>
    <w:p w:rsidR="00ED5C91" w:rsidRDefault="00ED5C91" w:rsidP="001826CF"/>
    <w:p w:rsidR="000673C6" w:rsidRPr="000673C6" w:rsidRDefault="000673C6" w:rsidP="00ED5C91">
      <w:pPr>
        <w:pStyle w:val="Odlomakpopisa"/>
        <w:keepNext/>
        <w:keepLines/>
        <w:numPr>
          <w:ilvl w:val="0"/>
          <w:numId w:val="7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45" w:name="_Toc512250182"/>
      <w:bookmarkStart w:id="46" w:name="_Toc513028064"/>
      <w:bookmarkStart w:id="47" w:name="_Toc514412817"/>
      <w:bookmarkEnd w:id="45"/>
      <w:bookmarkEnd w:id="46"/>
      <w:bookmarkEnd w:id="47"/>
    </w:p>
    <w:p w:rsidR="000673C6" w:rsidRPr="000673C6" w:rsidRDefault="000673C6" w:rsidP="00ED5C91">
      <w:pPr>
        <w:pStyle w:val="Odlomakpopisa"/>
        <w:keepNext/>
        <w:keepLines/>
        <w:numPr>
          <w:ilvl w:val="0"/>
          <w:numId w:val="7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48" w:name="_Toc514412818"/>
      <w:bookmarkEnd w:id="48"/>
    </w:p>
    <w:p w:rsidR="000673C6" w:rsidRPr="000673C6" w:rsidRDefault="000673C6" w:rsidP="00ED5C91">
      <w:pPr>
        <w:pStyle w:val="Odlomakpopisa"/>
        <w:keepNext/>
        <w:keepLines/>
        <w:numPr>
          <w:ilvl w:val="0"/>
          <w:numId w:val="7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49" w:name="_Toc514412819"/>
      <w:bookmarkEnd w:id="49"/>
    </w:p>
    <w:p w:rsidR="000673C6" w:rsidRPr="000673C6" w:rsidRDefault="000673C6" w:rsidP="00ED5C91">
      <w:pPr>
        <w:pStyle w:val="Odlomakpopisa"/>
        <w:keepNext/>
        <w:keepLines/>
        <w:numPr>
          <w:ilvl w:val="0"/>
          <w:numId w:val="7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50" w:name="_Toc514412820"/>
      <w:bookmarkEnd w:id="50"/>
    </w:p>
    <w:p w:rsidR="000673C6" w:rsidRPr="000673C6" w:rsidRDefault="000673C6" w:rsidP="00ED5C91">
      <w:pPr>
        <w:pStyle w:val="Odlomakpopisa"/>
        <w:keepNext/>
        <w:keepLines/>
        <w:numPr>
          <w:ilvl w:val="0"/>
          <w:numId w:val="7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51" w:name="_Toc514412821"/>
      <w:bookmarkEnd w:id="51"/>
    </w:p>
    <w:p w:rsidR="000673C6" w:rsidRPr="000673C6" w:rsidRDefault="000673C6" w:rsidP="00ED5C91">
      <w:pPr>
        <w:pStyle w:val="Odlomakpopisa"/>
        <w:keepNext/>
        <w:keepLines/>
        <w:numPr>
          <w:ilvl w:val="0"/>
          <w:numId w:val="7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52" w:name="_Toc514412822"/>
      <w:bookmarkEnd w:id="52"/>
    </w:p>
    <w:p w:rsidR="001826CF" w:rsidRDefault="001826CF" w:rsidP="00ED5C91">
      <w:pPr>
        <w:pStyle w:val="Naslov2"/>
        <w:numPr>
          <w:ilvl w:val="0"/>
          <w:numId w:val="7"/>
        </w:numPr>
      </w:pPr>
      <w:bookmarkStart w:id="53" w:name="_Toc514412823"/>
      <w:r>
        <w:t>PROGRAM RASPOLAGANJA POLJOPRIVREDNIM ZEMLJI</w:t>
      </w:r>
      <w:r w:rsidR="00465763">
        <w:t>Š</w:t>
      </w:r>
      <w:r>
        <w:t>TEM</w:t>
      </w:r>
      <w:bookmarkEnd w:id="53"/>
    </w:p>
    <w:p w:rsidR="000B4CBA" w:rsidRDefault="000B4CBA" w:rsidP="000B4CBA">
      <w:r w:rsidRPr="000B4CBA">
        <w:t xml:space="preserve">Sukladno odredbama Zakona o poljoprivrednom zemljištu kojima se utvrđuju oblici raspolaganja poljoprivrednim zemljištem, poljoprivrednim zemljištem se može raspolagati putem prodaje, koncesije i zakupa. </w:t>
      </w:r>
      <w:r w:rsidR="00C539D4" w:rsidRPr="00C539D4">
        <w:t>Grad Skradin</w:t>
      </w:r>
      <w:r w:rsidRPr="000B4CBA">
        <w:t xml:space="preserve"> sukladno osnovnim načelima raspolaganja državnim zemljištem ovim programom utvrđuje slijedeće površine kojima će raspolagati jednim od Zakonom utvrđenih načina:</w:t>
      </w:r>
    </w:p>
    <w:p w:rsidR="00A81434" w:rsidRDefault="00A81434" w:rsidP="00A81434">
      <w:pPr>
        <w:pStyle w:val="Opisslike"/>
        <w:keepNext/>
      </w:pPr>
      <w:r>
        <w:t xml:space="preserve">Tablica </w:t>
      </w:r>
      <w:fldSimple w:instr=" SEQ Tablica \* ARABIC ">
        <w:r w:rsidR="009F38B6">
          <w:rPr>
            <w:noProof/>
          </w:rPr>
          <w:t>5</w:t>
        </w:r>
      </w:fldSimple>
      <w:r>
        <w:t xml:space="preserve">. </w:t>
      </w:r>
      <w:r w:rsidRPr="006F0B0B">
        <w:t>Prikaz ukupnih površina po oblicima raspolaganja</w:t>
      </w:r>
    </w:p>
    <w:tbl>
      <w:tblPr>
        <w:tblW w:w="907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  <w:gridCol w:w="1241"/>
        <w:gridCol w:w="3462"/>
      </w:tblGrid>
      <w:tr w:rsidR="00A81434" w:rsidRPr="00EA0899" w:rsidTr="00713ADD">
        <w:trPr>
          <w:trHeight w:val="20"/>
        </w:trPr>
        <w:tc>
          <w:tcPr>
            <w:tcW w:w="4371" w:type="dxa"/>
            <w:shd w:val="clear" w:color="auto" w:fill="D9D9D9" w:themeFill="background1" w:themeFillShade="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OBLIK RASPOLAGANJA</w:t>
            </w:r>
          </w:p>
        </w:tc>
        <w:tc>
          <w:tcPr>
            <w:tcW w:w="1241" w:type="dxa"/>
            <w:shd w:val="clear" w:color="auto" w:fill="D9D9D9" w:themeFill="background1" w:themeFillShade="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Površina u ha</w:t>
            </w:r>
          </w:p>
        </w:tc>
        <w:tc>
          <w:tcPr>
            <w:tcW w:w="3462" w:type="dxa"/>
            <w:shd w:val="clear" w:color="auto" w:fill="D9D9D9" w:themeFill="background1" w:themeFillShade="D9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NAPOMENA</w:t>
            </w:r>
          </w:p>
          <w:p w:rsidR="00A81434" w:rsidRPr="00EA0899" w:rsidRDefault="00A81434" w:rsidP="0055227F">
            <w:pPr>
              <w:spacing w:before="0"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A81434" w:rsidRPr="00EA0899" w:rsidTr="00713ADD">
        <w:trPr>
          <w:trHeight w:val="414"/>
        </w:trPr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površine određene za </w:t>
            </w: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  <w:tr w:rsidR="00A81434" w:rsidRPr="00EA0899" w:rsidTr="00713ADD">
        <w:trPr>
          <w:trHeight w:val="414"/>
        </w:trPr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površine određene za </w:t>
            </w: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prodaju</w:t>
            </w:r>
          </w:p>
          <w:p w:rsidR="00A81434" w:rsidRPr="00EA0899" w:rsidRDefault="00A81434" w:rsidP="0055227F">
            <w:pPr>
              <w:spacing w:before="0" w:after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– jednokratno, maksimalno do 25%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  <w:tr w:rsidR="00A81434" w:rsidRPr="00EA0899" w:rsidTr="00713ADD">
        <w:trPr>
          <w:trHeight w:val="414"/>
        </w:trPr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površine određene za </w:t>
            </w: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1A1323" w:rsidRDefault="001A132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1A132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742,004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1A1323" w:rsidRDefault="001A132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 w:rsidRPr="001A1323"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  <w:tr w:rsidR="00A81434" w:rsidRPr="00EA0899" w:rsidTr="00713ADD">
        <w:trPr>
          <w:trHeight w:val="414"/>
        </w:trPr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površine određene za </w:t>
            </w: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zakup za ribnjake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  <w:tr w:rsidR="00A81434" w:rsidRPr="00EA0899" w:rsidTr="00713ADD">
        <w:trPr>
          <w:trHeight w:val="414"/>
        </w:trPr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površine određene za </w:t>
            </w: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  <w:tr w:rsidR="00A81434" w:rsidRPr="00EA0899" w:rsidTr="00713ADD">
        <w:trPr>
          <w:trHeight w:val="414"/>
        </w:trPr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A81434" w:rsidP="0055227F">
            <w:pPr>
              <w:spacing w:before="0" w:after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površine određene za </w:t>
            </w:r>
            <w:r w:rsidRPr="00EA089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hr-HR"/>
              </w:rPr>
              <w:t>ostale namjene</w:t>
            </w:r>
          </w:p>
          <w:p w:rsidR="00A81434" w:rsidRPr="00EA0899" w:rsidRDefault="00A81434" w:rsidP="0055227F">
            <w:pPr>
              <w:spacing w:before="0" w:after="0" w:line="240" w:lineRule="auto"/>
              <w:jc w:val="left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 w:rsidRPr="00EA0899"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– jednokratno, maksimalno do 5%</w:t>
            </w:r>
          </w:p>
        </w:tc>
        <w:tc>
          <w:tcPr>
            <w:tcW w:w="0" w:type="auto"/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0" w:type="auto"/>
            <w:vAlign w:val="center"/>
            <w:hideMark/>
          </w:tcPr>
          <w:p w:rsidR="00A81434" w:rsidRPr="00EA0899" w:rsidRDefault="00B40403" w:rsidP="007307D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hr-HR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hr-HR"/>
              </w:rPr>
              <w:t>-</w:t>
            </w:r>
          </w:p>
        </w:tc>
      </w:tr>
    </w:tbl>
    <w:p w:rsidR="00A81434" w:rsidRPr="00767D84" w:rsidRDefault="00A81434" w:rsidP="00767D84">
      <w:pPr>
        <w:pStyle w:val="Opisslike"/>
        <w:keepNext/>
      </w:pPr>
      <w:r w:rsidRPr="00767D84">
        <w:t xml:space="preserve">Izvor: </w:t>
      </w:r>
      <w:r w:rsidR="00AD6391" w:rsidRPr="00767D84">
        <w:t>Grad Skradin</w:t>
      </w:r>
    </w:p>
    <w:p w:rsidR="00A81434" w:rsidRDefault="00A81434" w:rsidP="000B4CBA"/>
    <w:p w:rsidR="000673C6" w:rsidRPr="000673C6" w:rsidRDefault="000673C6" w:rsidP="000673C6">
      <w:pPr>
        <w:pStyle w:val="Odlomakpopisa"/>
        <w:keepNext/>
        <w:keepLines/>
        <w:numPr>
          <w:ilvl w:val="0"/>
          <w:numId w:val="8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54" w:name="_Toc512250190"/>
      <w:bookmarkStart w:id="55" w:name="_Toc513028072"/>
      <w:bookmarkStart w:id="56" w:name="_Toc514412824"/>
      <w:bookmarkEnd w:id="54"/>
      <w:bookmarkEnd w:id="55"/>
      <w:bookmarkEnd w:id="56"/>
    </w:p>
    <w:p w:rsidR="000673C6" w:rsidRPr="000673C6" w:rsidRDefault="000673C6" w:rsidP="000673C6">
      <w:pPr>
        <w:pStyle w:val="Odlomakpopisa"/>
        <w:keepNext/>
        <w:keepLines/>
        <w:numPr>
          <w:ilvl w:val="0"/>
          <w:numId w:val="8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57" w:name="_Toc514412825"/>
      <w:bookmarkEnd w:id="57"/>
    </w:p>
    <w:p w:rsidR="000673C6" w:rsidRPr="000673C6" w:rsidRDefault="000673C6" w:rsidP="000673C6">
      <w:pPr>
        <w:pStyle w:val="Odlomakpopisa"/>
        <w:keepNext/>
        <w:keepLines/>
        <w:numPr>
          <w:ilvl w:val="0"/>
          <w:numId w:val="8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58" w:name="_Toc514412826"/>
      <w:bookmarkEnd w:id="58"/>
    </w:p>
    <w:p w:rsidR="000673C6" w:rsidRPr="000673C6" w:rsidRDefault="000673C6" w:rsidP="000673C6">
      <w:pPr>
        <w:pStyle w:val="Odlomakpopisa"/>
        <w:keepNext/>
        <w:keepLines/>
        <w:numPr>
          <w:ilvl w:val="0"/>
          <w:numId w:val="8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59" w:name="_Toc514412827"/>
      <w:bookmarkEnd w:id="59"/>
    </w:p>
    <w:p w:rsidR="000673C6" w:rsidRPr="000673C6" w:rsidRDefault="000673C6" w:rsidP="000673C6">
      <w:pPr>
        <w:pStyle w:val="Odlomakpopisa"/>
        <w:keepNext/>
        <w:keepLines/>
        <w:numPr>
          <w:ilvl w:val="0"/>
          <w:numId w:val="8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60" w:name="_Toc514412828"/>
      <w:bookmarkEnd w:id="60"/>
    </w:p>
    <w:p w:rsidR="000673C6" w:rsidRPr="000673C6" w:rsidRDefault="000673C6" w:rsidP="000673C6">
      <w:pPr>
        <w:pStyle w:val="Odlomakpopisa"/>
        <w:keepNext/>
        <w:keepLines/>
        <w:numPr>
          <w:ilvl w:val="0"/>
          <w:numId w:val="8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61" w:name="_Toc514412829"/>
      <w:bookmarkEnd w:id="61"/>
    </w:p>
    <w:p w:rsidR="000673C6" w:rsidRPr="000673C6" w:rsidRDefault="000673C6" w:rsidP="000673C6">
      <w:pPr>
        <w:pStyle w:val="Odlomakpopisa"/>
        <w:keepNext/>
        <w:keepLines/>
        <w:numPr>
          <w:ilvl w:val="0"/>
          <w:numId w:val="8"/>
        </w:numPr>
        <w:spacing w:before="40" w:after="0"/>
        <w:contextualSpacing w:val="0"/>
        <w:jc w:val="left"/>
        <w:outlineLvl w:val="2"/>
        <w:rPr>
          <w:rFonts w:ascii="Trebuchet MS" w:eastAsiaTheme="majorEastAsia" w:hAnsi="Trebuchet MS" w:cstheme="majorBidi"/>
          <w:b/>
          <w:vanish/>
          <w:sz w:val="36"/>
          <w:szCs w:val="24"/>
        </w:rPr>
      </w:pPr>
      <w:bookmarkStart w:id="62" w:name="_Toc514412830"/>
      <w:bookmarkEnd w:id="62"/>
    </w:p>
    <w:p w:rsidR="001826CF" w:rsidRDefault="001826CF" w:rsidP="000673C6">
      <w:pPr>
        <w:pStyle w:val="Naslov3"/>
        <w:numPr>
          <w:ilvl w:val="1"/>
          <w:numId w:val="8"/>
        </w:numPr>
      </w:pPr>
      <w:bookmarkStart w:id="63" w:name="_Toc514412831"/>
      <w:r>
        <w:t>Površine određene za povrat</w:t>
      </w:r>
      <w:bookmarkEnd w:id="63"/>
    </w:p>
    <w:p w:rsidR="0064186E" w:rsidRDefault="0064186E" w:rsidP="0064186E">
      <w:r w:rsidRPr="00FE3B5A">
        <w:t xml:space="preserve">Predmetnim programom JLS nije namijenila čestice za </w:t>
      </w:r>
      <w:r>
        <w:t>povrat</w:t>
      </w:r>
      <w:r w:rsidRPr="00FE3B5A">
        <w:t>. Ukoliko se u narednim razdobljima utvrdi potreba za istim pristupiti će se promjenama predmetnog programa kroz identifikaciju čestica, razradu uvjeta i drugih elemenata koje za taj postupak propisuju nadležni zakoni.</w:t>
      </w:r>
    </w:p>
    <w:p w:rsidR="002F51EA" w:rsidRPr="00163C19" w:rsidRDefault="002F51EA" w:rsidP="00163C19"/>
    <w:p w:rsidR="001826CF" w:rsidRDefault="001826CF" w:rsidP="00ED5C91">
      <w:pPr>
        <w:pStyle w:val="Naslov3"/>
        <w:numPr>
          <w:ilvl w:val="1"/>
          <w:numId w:val="8"/>
        </w:numPr>
      </w:pPr>
      <w:bookmarkStart w:id="64" w:name="_Toc514412832"/>
      <w:r>
        <w:t>Površine određene za prodaju</w:t>
      </w:r>
      <w:bookmarkEnd w:id="64"/>
    </w:p>
    <w:p w:rsidR="009221A7" w:rsidRDefault="009221A7" w:rsidP="009221A7">
      <w:r w:rsidRPr="00FE3B5A">
        <w:t>Predmetnim programom JLS nije namijenila čestice za prodaju. Ukoliko se u narednim razdobljima utvrdi potreba za istim pristupiti će se promjenama predmetnog programa kroz identifikaciju čestica, razradu uvjeta i drugih elemenata koje za taj postupak propisuju nadležni zakoni.</w:t>
      </w:r>
    </w:p>
    <w:p w:rsidR="00DC483D" w:rsidRDefault="00DC483D" w:rsidP="000B4CBA"/>
    <w:p w:rsidR="001826CF" w:rsidRDefault="001826CF" w:rsidP="00ED5C91">
      <w:pPr>
        <w:pStyle w:val="Naslov3"/>
        <w:numPr>
          <w:ilvl w:val="1"/>
          <w:numId w:val="8"/>
        </w:numPr>
      </w:pPr>
      <w:bookmarkStart w:id="65" w:name="_Toc514412833"/>
      <w:r>
        <w:lastRenderedPageBreak/>
        <w:t>Površine određene za zakup</w:t>
      </w:r>
      <w:bookmarkEnd w:id="65"/>
    </w:p>
    <w:p w:rsidR="00B23EF2" w:rsidRDefault="006452FB" w:rsidP="00B23EF2">
      <w:r w:rsidRPr="00631F2B">
        <w:rPr>
          <w:noProof/>
        </w:rPr>
        <w:drawing>
          <wp:anchor distT="0" distB="0" distL="114300" distR="114300" simplePos="0" relativeHeight="251658239" behindDoc="1" locked="0" layoutInCell="1" allowOverlap="1" wp14:anchorId="2BF9993C">
            <wp:simplePos x="0" y="0"/>
            <wp:positionH relativeFrom="column">
              <wp:posOffset>2729230</wp:posOffset>
            </wp:positionH>
            <wp:positionV relativeFrom="paragraph">
              <wp:posOffset>363855</wp:posOffset>
            </wp:positionV>
            <wp:extent cx="3724275" cy="2686050"/>
            <wp:effectExtent l="0" t="0" r="0" b="0"/>
            <wp:wrapThrough wrapText="bothSides">
              <wp:wrapPolygon edited="0">
                <wp:start x="10938" y="1226"/>
                <wp:lineTo x="8618" y="2145"/>
                <wp:lineTo x="6077" y="3370"/>
                <wp:lineTo x="6077" y="3983"/>
                <wp:lineTo x="5524" y="4749"/>
                <wp:lineTo x="4530" y="6434"/>
                <wp:lineTo x="3757" y="8885"/>
                <wp:lineTo x="3646" y="11336"/>
                <wp:lineTo x="3867" y="13787"/>
                <wp:lineTo x="4751" y="16238"/>
                <wp:lineTo x="6519" y="18689"/>
                <wp:lineTo x="9060" y="20374"/>
                <wp:lineTo x="11822" y="20374"/>
                <wp:lineTo x="12153" y="20068"/>
                <wp:lineTo x="14363" y="18843"/>
                <wp:lineTo x="16352" y="16238"/>
                <wp:lineTo x="17567" y="14094"/>
                <wp:lineTo x="17899" y="11336"/>
                <wp:lineTo x="17788" y="8885"/>
                <wp:lineTo x="17346" y="6434"/>
                <wp:lineTo x="16352" y="4749"/>
                <wp:lineTo x="15910" y="3523"/>
                <wp:lineTo x="13258" y="1685"/>
                <wp:lineTo x="12374" y="1226"/>
                <wp:lineTo x="10938" y="1226"/>
              </wp:wrapPolygon>
            </wp:wrapThrough>
            <wp:docPr id="5" name="Dij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EF2" w:rsidRPr="00631F2B">
        <w:t xml:space="preserve">Maksimalna površina poljoprivrednog zemljišta u vlasništvu RH koja se može dati u zakup pojedinoj fizičkoj ili pravnoj osobi utvrđuje se u površini od </w:t>
      </w:r>
      <w:r w:rsidR="00631F2B" w:rsidRPr="00631F2B">
        <w:t>3</w:t>
      </w:r>
      <w:r w:rsidR="00B23EF2" w:rsidRPr="00631F2B">
        <w:t xml:space="preserve"> hektara</w:t>
      </w:r>
      <w:r w:rsidR="00B23EF2">
        <w:t xml:space="preserve">. </w:t>
      </w:r>
    </w:p>
    <w:p w:rsidR="009D52C8" w:rsidRDefault="00B23EF2" w:rsidP="009D52C8">
      <w:pPr>
        <w:jc w:val="left"/>
      </w:pPr>
      <w:r w:rsidRPr="00631F2B">
        <w:t>Državno zemljište daje se u zakup putem javnog natječaja na rok od 25 godina s mogućnošću produljenja za isto razdoblje sukladno članku 31. Zakonu o poljoprivrednom zemljištu.</w:t>
      </w:r>
      <w:r w:rsidRPr="00631F2B">
        <w:br/>
      </w:r>
      <w:r w:rsidR="009D52C8" w:rsidRPr="00631F2B">
        <w:t xml:space="preserve">Na području Grada Skradina ukupna površina poljoprivrednog zemljišta predviđena za zakup je </w:t>
      </w:r>
      <w:r w:rsidR="00942941" w:rsidRPr="00631F2B">
        <w:t>742,004</w:t>
      </w:r>
      <w:r w:rsidR="009D52C8" w:rsidRPr="00631F2B">
        <w:t xml:space="preserve"> ha a najveći dio se nalazi u katastarskoj općini </w:t>
      </w:r>
      <w:r w:rsidR="00FB2175" w:rsidRPr="00631F2B">
        <w:t>Skradin</w:t>
      </w:r>
      <w:r w:rsidR="009D52C8" w:rsidRPr="00631F2B">
        <w:t xml:space="preserve">, ukupno </w:t>
      </w:r>
      <w:r w:rsidR="008616A2" w:rsidRPr="00631F2B">
        <w:t>286,2524</w:t>
      </w:r>
      <w:r w:rsidR="009D52C8" w:rsidRPr="00631F2B">
        <w:t xml:space="preserve"> ha odnosno </w:t>
      </w:r>
      <w:r w:rsidR="00BE3B2D" w:rsidRPr="00631F2B">
        <w:t>38,58</w:t>
      </w:r>
      <w:r w:rsidR="006452FB" w:rsidRPr="00631F2B">
        <w:t xml:space="preserve"> </w:t>
      </w:r>
      <w:r w:rsidR="009D52C8" w:rsidRPr="00631F2B">
        <w:t>% ukupnih površina</w:t>
      </w:r>
      <w:r w:rsidR="00BE3B2D" w:rsidRPr="00631F2B">
        <w:t xml:space="preserve">, te u katastarskoj općini </w:t>
      </w:r>
      <w:proofErr w:type="spellStart"/>
      <w:r w:rsidR="00BE3B2D" w:rsidRPr="00631F2B">
        <w:t>Ostrovica</w:t>
      </w:r>
      <w:proofErr w:type="spellEnd"/>
      <w:r w:rsidR="00BE3B2D" w:rsidRPr="00631F2B">
        <w:t xml:space="preserve"> sa 186</w:t>
      </w:r>
      <w:r w:rsidR="00BE3B2D" w:rsidRPr="00BE3B2D">
        <w:t>,0175 ha, odnosno 25,07 % ukupnih površina</w:t>
      </w:r>
      <w:r w:rsidR="006452FB">
        <w:t>.</w:t>
      </w:r>
    </w:p>
    <w:p w:rsidR="00631F2B" w:rsidRDefault="00631F2B" w:rsidP="009D52C8"/>
    <w:p w:rsidR="009D52C8" w:rsidRPr="004F6B9A" w:rsidRDefault="009D52C8" w:rsidP="009D52C8">
      <w:r>
        <w:t xml:space="preserve">Prema </w:t>
      </w:r>
      <w:r w:rsidRPr="004F6B9A">
        <w:t>načinu upotrebe tj. katastarskoj kulturi površine su podijeljene na sljedeći način:</w:t>
      </w:r>
    </w:p>
    <w:p w:rsidR="009D52C8" w:rsidRPr="00742279" w:rsidRDefault="00F7276F" w:rsidP="009D52C8">
      <w:pPr>
        <w:pStyle w:val="Odlomakpopisa"/>
        <w:numPr>
          <w:ilvl w:val="0"/>
          <w:numId w:val="20"/>
        </w:numPr>
      </w:pPr>
      <w:r w:rsidRPr="00742279">
        <w:t>Pašnjak sa</w:t>
      </w:r>
      <w:r w:rsidR="00067D39" w:rsidRPr="00742279">
        <w:t xml:space="preserve"> 549,6725 ha (74,08 %)</w:t>
      </w:r>
    </w:p>
    <w:p w:rsidR="009D52C8" w:rsidRPr="00742279" w:rsidRDefault="009D52C8" w:rsidP="009D52C8">
      <w:pPr>
        <w:pStyle w:val="Odlomakpopisa"/>
        <w:numPr>
          <w:ilvl w:val="0"/>
          <w:numId w:val="20"/>
        </w:numPr>
      </w:pPr>
      <w:r w:rsidRPr="00742279">
        <w:t>Oranica sa</w:t>
      </w:r>
      <w:r w:rsidR="00067D39" w:rsidRPr="00742279">
        <w:t xml:space="preserve"> 192,3315</w:t>
      </w:r>
      <w:r w:rsidR="00742279" w:rsidRPr="00742279">
        <w:t xml:space="preserve"> ha (25,92 %)</w:t>
      </w:r>
    </w:p>
    <w:p w:rsidR="00B23EF2" w:rsidRDefault="009D52C8" w:rsidP="001A6185">
      <w:r>
        <w:t xml:space="preserve">Detaljan prikaz raspoloživih površina prikazan je u poglavlju </w:t>
      </w:r>
      <w:r w:rsidR="0099101C">
        <w:t>7</w:t>
      </w:r>
      <w:r>
        <w:t xml:space="preserve">.6. </w:t>
      </w:r>
      <w:r w:rsidRPr="006852D1">
        <w:t>Prikaz raspolaganja po katastarskim česticama i oblicima raspolaganja</w:t>
      </w:r>
      <w:r>
        <w:t>.</w:t>
      </w:r>
    </w:p>
    <w:p w:rsidR="00B23EF2" w:rsidRDefault="00B23EF2" w:rsidP="001A6185"/>
    <w:p w:rsidR="001826CF" w:rsidRDefault="001826CF" w:rsidP="00ED5C91">
      <w:pPr>
        <w:pStyle w:val="Naslov3"/>
        <w:numPr>
          <w:ilvl w:val="1"/>
          <w:numId w:val="8"/>
        </w:numPr>
      </w:pPr>
      <w:bookmarkStart w:id="66" w:name="_Toc514412834"/>
      <w:r>
        <w:t>Površine određene za koncesiju</w:t>
      </w:r>
      <w:bookmarkEnd w:id="66"/>
    </w:p>
    <w:p w:rsidR="00C2526D" w:rsidRDefault="00C2526D" w:rsidP="00C2526D">
      <w:r w:rsidRPr="00FE3B5A">
        <w:t xml:space="preserve">Predmetnim programom JLS nije namijenila čestice za </w:t>
      </w:r>
      <w:r>
        <w:t>koncesiju</w:t>
      </w:r>
      <w:r w:rsidRPr="00FE3B5A">
        <w:t>. Ukoliko se u narednim razdobljima utvrdi potreba za istim pristupiti će se promjenama predmetnog programa kroz identifikaciju čestica, razradu uvjeta i drugih elemenata koje za taj postupak propisuju nadležni zakoni.</w:t>
      </w:r>
    </w:p>
    <w:p w:rsidR="001A6185" w:rsidRPr="001A6185" w:rsidRDefault="001A6185" w:rsidP="001A6185"/>
    <w:p w:rsidR="00A87ED7" w:rsidRPr="001826CF" w:rsidRDefault="00A87ED7" w:rsidP="00ED5C91">
      <w:pPr>
        <w:pStyle w:val="Naslov3"/>
        <w:numPr>
          <w:ilvl w:val="1"/>
          <w:numId w:val="8"/>
        </w:numPr>
      </w:pPr>
      <w:bookmarkStart w:id="67" w:name="_Toc514412835"/>
      <w:r>
        <w:t>Površine određene za ostalo</w:t>
      </w:r>
      <w:bookmarkEnd w:id="67"/>
    </w:p>
    <w:p w:rsidR="00C2526D" w:rsidRDefault="00C2526D" w:rsidP="007D2972">
      <w:pPr>
        <w:pStyle w:val="normal-000014"/>
        <w:spacing w:after="0"/>
        <w:rPr>
          <w:rFonts w:ascii="Palatino Linotype" w:eastAsiaTheme="minorHAnsi" w:hAnsi="Palatino Linotype" w:cstheme="minorBidi"/>
          <w:i/>
          <w:iCs/>
          <w:color w:val="44546A" w:themeColor="text2"/>
          <w:sz w:val="18"/>
          <w:szCs w:val="18"/>
          <w:lang w:eastAsia="en-US"/>
        </w:rPr>
      </w:pPr>
    </w:p>
    <w:p w:rsidR="00C2526D" w:rsidRDefault="00C2526D" w:rsidP="00C2526D">
      <w:r w:rsidRPr="00FE3B5A">
        <w:t xml:space="preserve">Predmetnim programom JLS nije namijenila čestice za </w:t>
      </w:r>
      <w:r>
        <w:t>ostale namjene</w:t>
      </w:r>
      <w:r w:rsidRPr="00FE3B5A">
        <w:t>. Ukoliko se u narednim razdobljima utvrdi potreba za istim pristupiti će se promjenama predmetnog programa kroz identifikaciju čestica, razradu uvjeta i drugih elemenata koje za taj postupak propisuju nadležni zakoni.</w:t>
      </w:r>
    </w:p>
    <w:p w:rsidR="00C2526D" w:rsidRDefault="00C2526D" w:rsidP="007D2972">
      <w:pPr>
        <w:pStyle w:val="normal-000014"/>
        <w:spacing w:after="0"/>
        <w:rPr>
          <w:rFonts w:ascii="Palatino Linotype" w:eastAsiaTheme="minorHAnsi" w:hAnsi="Palatino Linotype" w:cstheme="minorBidi"/>
          <w:i/>
          <w:iCs/>
          <w:color w:val="44546A" w:themeColor="text2"/>
          <w:sz w:val="18"/>
          <w:szCs w:val="18"/>
          <w:lang w:eastAsia="en-US"/>
        </w:rPr>
      </w:pPr>
    </w:p>
    <w:p w:rsidR="00752167" w:rsidRPr="00752167" w:rsidRDefault="00752167" w:rsidP="00752167">
      <w:pPr>
        <w:pStyle w:val="Odlomakpopisa"/>
        <w:keepNext/>
        <w:keepLines/>
        <w:numPr>
          <w:ilvl w:val="0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68" w:name="_Toc514412836"/>
      <w:bookmarkStart w:id="69" w:name="_Toc514334628"/>
      <w:bookmarkEnd w:id="68"/>
    </w:p>
    <w:p w:rsidR="00752167" w:rsidRPr="00752167" w:rsidRDefault="00752167" w:rsidP="00752167">
      <w:pPr>
        <w:pStyle w:val="Odlomakpopisa"/>
        <w:keepNext/>
        <w:keepLines/>
        <w:numPr>
          <w:ilvl w:val="0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0" w:name="_Toc514412837"/>
      <w:bookmarkEnd w:id="70"/>
    </w:p>
    <w:p w:rsidR="00752167" w:rsidRPr="00752167" w:rsidRDefault="00752167" w:rsidP="00752167">
      <w:pPr>
        <w:pStyle w:val="Odlomakpopisa"/>
        <w:keepNext/>
        <w:keepLines/>
        <w:numPr>
          <w:ilvl w:val="0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1" w:name="_Toc514412838"/>
      <w:bookmarkEnd w:id="71"/>
    </w:p>
    <w:p w:rsidR="00752167" w:rsidRPr="00752167" w:rsidRDefault="00752167" w:rsidP="00752167">
      <w:pPr>
        <w:pStyle w:val="Odlomakpopisa"/>
        <w:keepNext/>
        <w:keepLines/>
        <w:numPr>
          <w:ilvl w:val="0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2" w:name="_Toc514412839"/>
      <w:bookmarkEnd w:id="72"/>
    </w:p>
    <w:p w:rsidR="00752167" w:rsidRPr="00752167" w:rsidRDefault="00752167" w:rsidP="00752167">
      <w:pPr>
        <w:pStyle w:val="Odlomakpopisa"/>
        <w:keepNext/>
        <w:keepLines/>
        <w:numPr>
          <w:ilvl w:val="0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3" w:name="_Toc514412840"/>
      <w:bookmarkEnd w:id="73"/>
    </w:p>
    <w:p w:rsidR="00752167" w:rsidRPr="00752167" w:rsidRDefault="00752167" w:rsidP="00752167">
      <w:pPr>
        <w:pStyle w:val="Odlomakpopisa"/>
        <w:keepNext/>
        <w:keepLines/>
        <w:numPr>
          <w:ilvl w:val="0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4" w:name="_Toc514412841"/>
      <w:bookmarkEnd w:id="74"/>
    </w:p>
    <w:p w:rsidR="00752167" w:rsidRPr="00752167" w:rsidRDefault="00752167" w:rsidP="00752167">
      <w:pPr>
        <w:pStyle w:val="Odlomakpopisa"/>
        <w:keepNext/>
        <w:keepLines/>
        <w:numPr>
          <w:ilvl w:val="0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5" w:name="_Toc514412842"/>
      <w:bookmarkEnd w:id="75"/>
    </w:p>
    <w:p w:rsidR="00752167" w:rsidRPr="00752167" w:rsidRDefault="00752167" w:rsidP="00752167">
      <w:pPr>
        <w:pStyle w:val="Odlomakpopisa"/>
        <w:keepNext/>
        <w:keepLines/>
        <w:numPr>
          <w:ilvl w:val="1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6" w:name="_Toc514412843"/>
      <w:bookmarkEnd w:id="76"/>
    </w:p>
    <w:p w:rsidR="00752167" w:rsidRPr="00752167" w:rsidRDefault="00752167" w:rsidP="00752167">
      <w:pPr>
        <w:pStyle w:val="Odlomakpopisa"/>
        <w:keepNext/>
        <w:keepLines/>
        <w:numPr>
          <w:ilvl w:val="1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7" w:name="_Toc514412844"/>
      <w:bookmarkEnd w:id="77"/>
    </w:p>
    <w:p w:rsidR="00752167" w:rsidRPr="00752167" w:rsidRDefault="00752167" w:rsidP="00752167">
      <w:pPr>
        <w:pStyle w:val="Odlomakpopisa"/>
        <w:keepNext/>
        <w:keepLines/>
        <w:numPr>
          <w:ilvl w:val="1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8" w:name="_Toc514412845"/>
      <w:bookmarkEnd w:id="78"/>
    </w:p>
    <w:p w:rsidR="00752167" w:rsidRPr="00752167" w:rsidRDefault="00752167" w:rsidP="00752167">
      <w:pPr>
        <w:pStyle w:val="Odlomakpopisa"/>
        <w:keepNext/>
        <w:keepLines/>
        <w:numPr>
          <w:ilvl w:val="1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79" w:name="_Toc514412846"/>
      <w:bookmarkEnd w:id="79"/>
    </w:p>
    <w:p w:rsidR="00752167" w:rsidRPr="00752167" w:rsidRDefault="00752167" w:rsidP="00752167">
      <w:pPr>
        <w:pStyle w:val="Odlomakpopisa"/>
        <w:keepNext/>
        <w:keepLines/>
        <w:numPr>
          <w:ilvl w:val="1"/>
          <w:numId w:val="19"/>
        </w:numPr>
        <w:spacing w:before="40" w:after="0"/>
        <w:contextualSpacing w:val="0"/>
        <w:jc w:val="left"/>
        <w:outlineLvl w:val="2"/>
        <w:rPr>
          <w:rFonts w:ascii="Trebuchet MS" w:hAnsi="Trebuchet MS" w:cstheme="majorBidi"/>
          <w:b/>
          <w:vanish/>
          <w:sz w:val="36"/>
          <w:szCs w:val="24"/>
        </w:rPr>
      </w:pPr>
      <w:bookmarkStart w:id="80" w:name="_Toc514412847"/>
      <w:bookmarkEnd w:id="80"/>
    </w:p>
    <w:p w:rsidR="000673C6" w:rsidRDefault="000673C6" w:rsidP="00752167">
      <w:pPr>
        <w:pStyle w:val="Naslov3"/>
        <w:numPr>
          <w:ilvl w:val="1"/>
          <w:numId w:val="19"/>
        </w:numPr>
        <w:rPr>
          <w:rFonts w:eastAsiaTheme="minorHAnsi"/>
        </w:rPr>
      </w:pPr>
      <w:bookmarkStart w:id="81" w:name="_Toc514412848"/>
      <w:r w:rsidRPr="00AE5834">
        <w:rPr>
          <w:rFonts w:eastAsiaTheme="minorHAnsi"/>
        </w:rPr>
        <w:t>Prikaz raspolaganja po katastarskim česticama i oblicima raspolaganja</w:t>
      </w:r>
      <w:bookmarkEnd w:id="69"/>
      <w:bookmarkEnd w:id="81"/>
    </w:p>
    <w:p w:rsidR="000673C6" w:rsidRPr="00AE5834" w:rsidRDefault="000673C6" w:rsidP="000673C6">
      <w:r w:rsidRPr="00AE5834">
        <w:t xml:space="preserve">Obzirom na veličinu popisa detaljan prikaz raspolaganja po katastarskim česticama i oblicima raspolaganja za područje </w:t>
      </w:r>
      <w:r w:rsidR="00752167">
        <w:t>Grada Skradina</w:t>
      </w:r>
      <w:r w:rsidRPr="00AE5834">
        <w:t xml:space="preserve"> nalazi se u Prilogu ovog dokumenta.</w:t>
      </w:r>
    </w:p>
    <w:p w:rsidR="00540D4F" w:rsidRDefault="00540D4F" w:rsidP="001D3C3B">
      <w:pPr>
        <w:jc w:val="left"/>
        <w:sectPr w:rsidR="00540D4F" w:rsidSect="00065A46">
          <w:headerReference w:type="default" r:id="rId25"/>
          <w:footerReference w:type="default" r:id="rId2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52167" w:rsidRPr="00752167" w:rsidRDefault="00752167" w:rsidP="002A7F4F">
      <w:pPr>
        <w:pStyle w:val="Odlomakpopisa"/>
        <w:keepNext/>
        <w:keepLines/>
        <w:numPr>
          <w:ilvl w:val="0"/>
          <w:numId w:val="16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82" w:name="_Toc513028085"/>
      <w:bookmarkStart w:id="83" w:name="_Toc514412849"/>
      <w:bookmarkEnd w:id="82"/>
      <w:bookmarkEnd w:id="83"/>
    </w:p>
    <w:p w:rsidR="00752167" w:rsidRPr="00752167" w:rsidRDefault="00752167" w:rsidP="002A7F4F">
      <w:pPr>
        <w:pStyle w:val="Odlomakpopisa"/>
        <w:keepNext/>
        <w:keepLines/>
        <w:numPr>
          <w:ilvl w:val="0"/>
          <w:numId w:val="16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84" w:name="_Toc514412850"/>
      <w:bookmarkEnd w:id="84"/>
    </w:p>
    <w:p w:rsidR="00752167" w:rsidRPr="00752167" w:rsidRDefault="00752167" w:rsidP="002A7F4F">
      <w:pPr>
        <w:pStyle w:val="Odlomakpopisa"/>
        <w:keepNext/>
        <w:keepLines/>
        <w:numPr>
          <w:ilvl w:val="0"/>
          <w:numId w:val="16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85" w:name="_Toc514412851"/>
      <w:bookmarkEnd w:id="85"/>
    </w:p>
    <w:p w:rsidR="00752167" w:rsidRPr="00752167" w:rsidRDefault="00752167" w:rsidP="002A7F4F">
      <w:pPr>
        <w:pStyle w:val="Odlomakpopisa"/>
        <w:keepNext/>
        <w:keepLines/>
        <w:numPr>
          <w:ilvl w:val="0"/>
          <w:numId w:val="16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86" w:name="_Toc514412852"/>
      <w:bookmarkEnd w:id="86"/>
    </w:p>
    <w:p w:rsidR="00752167" w:rsidRPr="00752167" w:rsidRDefault="00752167" w:rsidP="002A7F4F">
      <w:pPr>
        <w:pStyle w:val="Odlomakpopisa"/>
        <w:keepNext/>
        <w:keepLines/>
        <w:numPr>
          <w:ilvl w:val="0"/>
          <w:numId w:val="16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87" w:name="_Toc514412853"/>
      <w:bookmarkEnd w:id="87"/>
    </w:p>
    <w:p w:rsidR="00752167" w:rsidRPr="00752167" w:rsidRDefault="00752167" w:rsidP="002A7F4F">
      <w:pPr>
        <w:pStyle w:val="Odlomakpopisa"/>
        <w:keepNext/>
        <w:keepLines/>
        <w:numPr>
          <w:ilvl w:val="0"/>
          <w:numId w:val="16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88" w:name="_Toc514412854"/>
      <w:bookmarkEnd w:id="88"/>
    </w:p>
    <w:p w:rsidR="00752167" w:rsidRPr="00752167" w:rsidRDefault="00752167" w:rsidP="002A7F4F">
      <w:pPr>
        <w:pStyle w:val="Odlomakpopisa"/>
        <w:keepNext/>
        <w:keepLines/>
        <w:numPr>
          <w:ilvl w:val="0"/>
          <w:numId w:val="16"/>
        </w:numPr>
        <w:spacing w:before="120" w:after="120"/>
        <w:contextualSpacing w:val="0"/>
        <w:jc w:val="left"/>
        <w:outlineLvl w:val="1"/>
        <w:rPr>
          <w:rFonts w:ascii="Trebuchet MS" w:eastAsiaTheme="majorEastAsia" w:hAnsi="Trebuchet MS" w:cstheme="majorBidi"/>
          <w:b/>
          <w:caps/>
          <w:vanish/>
          <w:sz w:val="40"/>
          <w:szCs w:val="26"/>
        </w:rPr>
      </w:pPr>
      <w:bookmarkStart w:id="89" w:name="_Toc514412855"/>
      <w:bookmarkEnd w:id="89"/>
    </w:p>
    <w:p w:rsidR="002A7F4F" w:rsidRDefault="002A7F4F" w:rsidP="002A7F4F">
      <w:pPr>
        <w:pStyle w:val="Naslov2"/>
        <w:numPr>
          <w:ilvl w:val="0"/>
          <w:numId w:val="16"/>
        </w:numPr>
      </w:pPr>
      <w:bookmarkStart w:id="90" w:name="_Toc514412856"/>
      <w:r>
        <w:t>plan provedbe programa</w:t>
      </w:r>
      <w:bookmarkEnd w:id="90"/>
    </w:p>
    <w:p w:rsidR="005F7C1E" w:rsidRDefault="005F7C1E" w:rsidP="005F7C1E">
      <w:pPr>
        <w:rPr>
          <w:highlight w:val="yellow"/>
        </w:rPr>
      </w:pPr>
      <w:r>
        <w:t>Način provođenja ovog Programa predviđen je cjelovitom i sustavnom obradom pojedinačnih katastarskih općina na području Grada Skradina a u svrhu stjecanja što preglednije i točnije strukturne slike ukupnog fonda poljoprivrednog zemljišta na području Grada Skradina</w:t>
      </w:r>
      <w:r w:rsidRPr="000B63B2">
        <w:t>.</w:t>
      </w:r>
    </w:p>
    <w:p w:rsidR="005F7C1E" w:rsidRDefault="005F7C1E" w:rsidP="005F7C1E">
      <w:r>
        <w:t>Radi postizanja što kvalitetnije implementacije programa biti će oformljeno stručno povjerenstvo.</w:t>
      </w:r>
      <w:r w:rsidRPr="0079712B">
        <w:t xml:space="preserve"> </w:t>
      </w:r>
      <w:r w:rsidRPr="00CF38DA">
        <w:t xml:space="preserve">Povjerenstvo imenuje predstavničko tijelo jedinica lokalne samouprave, a čini ga pet članova: po jedan predstavnik pravne, geodetske i agronomske struke te dva predstavnika </w:t>
      </w:r>
      <w:r w:rsidRPr="000B63B2">
        <w:t xml:space="preserve">općinskog </w:t>
      </w:r>
      <w:r w:rsidRPr="00CF38DA">
        <w:t>vijeća</w:t>
      </w:r>
      <w:r>
        <w:t>.</w:t>
      </w:r>
    </w:p>
    <w:p w:rsidR="005F7C1E" w:rsidRPr="00542045" w:rsidRDefault="005F7C1E" w:rsidP="005F7C1E">
      <w:r w:rsidRPr="00542045">
        <w:t>Prilikom raspolaganja poljoprivrednim zemljištem obratiti će se pozornost na:</w:t>
      </w:r>
    </w:p>
    <w:p w:rsidR="005F7C1E" w:rsidRPr="00542045" w:rsidRDefault="005F7C1E" w:rsidP="005F7C1E">
      <w:pPr>
        <w:pStyle w:val="Odlomakpopisa"/>
        <w:numPr>
          <w:ilvl w:val="0"/>
          <w:numId w:val="17"/>
        </w:numPr>
      </w:pPr>
      <w:r w:rsidRPr="00542045">
        <w:t xml:space="preserve">postojeću proizvodnu funkcionalnost poljoprivrednog zemljišta </w:t>
      </w:r>
    </w:p>
    <w:p w:rsidR="005F7C1E" w:rsidRPr="00542045" w:rsidRDefault="005F7C1E" w:rsidP="005F7C1E">
      <w:pPr>
        <w:pStyle w:val="Odlomakpopisa"/>
        <w:numPr>
          <w:ilvl w:val="0"/>
          <w:numId w:val="17"/>
        </w:numPr>
      </w:pPr>
      <w:r w:rsidRPr="00542045">
        <w:t xml:space="preserve">regionalni aspekt poljoprivredne proizvodnje </w:t>
      </w:r>
    </w:p>
    <w:p w:rsidR="005F7C1E" w:rsidRPr="00542045" w:rsidRDefault="005F7C1E" w:rsidP="005F7C1E">
      <w:pPr>
        <w:pStyle w:val="Odlomakpopisa"/>
        <w:numPr>
          <w:ilvl w:val="0"/>
          <w:numId w:val="17"/>
        </w:numPr>
      </w:pPr>
      <w:r w:rsidRPr="00542045">
        <w:t>usklađenje proizvodnje s agroekološkim uvjetima</w:t>
      </w:r>
    </w:p>
    <w:p w:rsidR="005F7C1E" w:rsidRPr="00542045" w:rsidRDefault="005F7C1E" w:rsidP="005F7C1E">
      <w:pPr>
        <w:pStyle w:val="Odlomakpopisa"/>
        <w:numPr>
          <w:ilvl w:val="0"/>
          <w:numId w:val="17"/>
        </w:numPr>
      </w:pPr>
      <w:r w:rsidRPr="00542045">
        <w:t xml:space="preserve">davanje prednosti prilikom prodaje i zakupa obiteljskim poljoprivrednim gospodarstvima </w:t>
      </w:r>
    </w:p>
    <w:p w:rsidR="005F7C1E" w:rsidRPr="00542045" w:rsidRDefault="005F7C1E" w:rsidP="005F7C1E">
      <w:pPr>
        <w:pStyle w:val="Odlomakpopisa"/>
        <w:numPr>
          <w:ilvl w:val="0"/>
          <w:numId w:val="17"/>
        </w:numPr>
      </w:pPr>
      <w:r w:rsidRPr="00542045">
        <w:t>davanje prednosti onim poljoprivrednim gospodarstvima koji imaju intenzivnu poljoprivrednu proizvodnju</w:t>
      </w:r>
    </w:p>
    <w:p w:rsidR="005F7C1E" w:rsidRPr="00542045" w:rsidRDefault="005F7C1E" w:rsidP="005F7C1E">
      <w:pPr>
        <w:pStyle w:val="Odlomakpopisa"/>
        <w:numPr>
          <w:ilvl w:val="0"/>
          <w:numId w:val="17"/>
        </w:numPr>
      </w:pPr>
      <w:r w:rsidRPr="00542045">
        <w:t>vršenje stalnog nadzora nad korisnicima zemljišta, kao i sankcioniranje onih koji se ne pridržavaju preuzetih obveza</w:t>
      </w:r>
    </w:p>
    <w:p w:rsidR="003625F0" w:rsidRPr="00542045" w:rsidRDefault="003625F0" w:rsidP="00CF38DA"/>
    <w:p w:rsidR="00CF38DA" w:rsidRDefault="00CF38DA" w:rsidP="00CF38DA"/>
    <w:p w:rsidR="00CF38DA" w:rsidRDefault="00CF38DA" w:rsidP="00CF38DA"/>
    <w:p w:rsidR="00214492" w:rsidRDefault="00214492" w:rsidP="004A35B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096E43" w:rsidRDefault="00096E43" w:rsidP="001D3C3B">
      <w:pPr>
        <w:jc w:val="left"/>
      </w:pPr>
    </w:p>
    <w:p w:rsidR="00844218" w:rsidRDefault="00844218" w:rsidP="001D3C3B">
      <w:pPr>
        <w:jc w:val="left"/>
      </w:pPr>
    </w:p>
    <w:p w:rsidR="002A7F4F" w:rsidRDefault="002A7F4F" w:rsidP="002A7F4F">
      <w:pPr>
        <w:pStyle w:val="Naslov2"/>
        <w:numPr>
          <w:ilvl w:val="0"/>
          <w:numId w:val="16"/>
        </w:numPr>
      </w:pPr>
      <w:bookmarkStart w:id="91" w:name="_Toc514412857"/>
      <w:r>
        <w:lastRenderedPageBreak/>
        <w:t>KARTOGRAFSKI PRIKAZ POVRŠINA PREDVIĐENIH ZA POVRAT IMOVINE, PRODAJU, ZAKUP, KONCESIJU I OSTALE POVRŠINE</w:t>
      </w:r>
      <w:bookmarkEnd w:id="91"/>
    </w:p>
    <w:p w:rsidR="005F7C1E" w:rsidRPr="00B16DE1" w:rsidRDefault="005F7C1E" w:rsidP="005F7C1E">
      <w:r>
        <w:t xml:space="preserve">Kartografski prikazi sastavni su dio Programa raspolaganja poljoprivrednim zemljištem i prilažu se prema obrađenim </w:t>
      </w:r>
      <w:r w:rsidRPr="00B16DE1">
        <w:t xml:space="preserve">katastarskim općinama </w:t>
      </w:r>
      <w:r w:rsidR="00290639">
        <w:t>Grada Skradina</w:t>
      </w:r>
      <w:r w:rsidRPr="00B16DE1">
        <w:t>.</w:t>
      </w:r>
    </w:p>
    <w:p w:rsidR="005F7C1E" w:rsidRDefault="005F7C1E" w:rsidP="005F7C1E">
      <w:r>
        <w:t>Obzirom na veličinu kartografskih prikaza isti se nalaze kao Prilog ovom dokumentu.</w:t>
      </w:r>
    </w:p>
    <w:p w:rsidR="00844218" w:rsidRDefault="00844218" w:rsidP="008D3E4A"/>
    <w:p w:rsidR="00844218" w:rsidRDefault="00844218" w:rsidP="009571D0"/>
    <w:p w:rsidR="00844218" w:rsidRDefault="00844218" w:rsidP="009571D0"/>
    <w:p w:rsidR="00844218" w:rsidRDefault="00844218" w:rsidP="009571D0"/>
    <w:p w:rsidR="00844218" w:rsidRDefault="00844218" w:rsidP="009571D0"/>
    <w:p w:rsidR="00290639" w:rsidRDefault="00290639" w:rsidP="009571D0"/>
    <w:p w:rsidR="00844218" w:rsidRDefault="00844218" w:rsidP="009571D0"/>
    <w:p w:rsidR="00844218" w:rsidRDefault="00844218" w:rsidP="009571D0"/>
    <w:p w:rsidR="00844218" w:rsidRDefault="00844218" w:rsidP="009571D0"/>
    <w:p w:rsidR="00844218" w:rsidRDefault="00844218" w:rsidP="009571D0"/>
    <w:p w:rsidR="00844218" w:rsidRDefault="00844218" w:rsidP="009571D0"/>
    <w:p w:rsidR="00844218" w:rsidRDefault="00844218" w:rsidP="009571D0"/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844218" w:rsidRDefault="00844218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9F16D0">
      <w:pPr>
        <w:pStyle w:val="Naslov2"/>
        <w:rPr>
          <w:rStyle w:val="zadanifontodlomka-000007"/>
          <w:rFonts w:ascii="Trebuchet MS" w:hAnsi="Trebuchet MS"/>
          <w:b/>
          <w:bCs w:val="0"/>
          <w:color w:val="auto"/>
          <w:sz w:val="40"/>
        </w:rPr>
      </w:pPr>
      <w:bookmarkStart w:id="92" w:name="_Toc514412858"/>
      <w:r w:rsidRPr="009F16D0">
        <w:rPr>
          <w:rStyle w:val="zadanifontodlomka-000007"/>
          <w:rFonts w:ascii="Trebuchet MS" w:hAnsi="Trebuchet MS"/>
          <w:b/>
          <w:bCs w:val="0"/>
          <w:color w:val="auto"/>
          <w:sz w:val="40"/>
        </w:rPr>
        <w:lastRenderedPageBreak/>
        <w:t>PRILOZI</w:t>
      </w:r>
      <w:bookmarkEnd w:id="92"/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 xml:space="preserve">Kopija katastarskog plana </w:t>
      </w:r>
    </w:p>
    <w:p w:rsidR="005F7C1E" w:rsidRPr="008C3F45" w:rsidRDefault="005F7C1E" w:rsidP="009F01D6">
      <w:pPr>
        <w:pStyle w:val="Odlomakpopisa"/>
        <w:numPr>
          <w:ilvl w:val="0"/>
          <w:numId w:val="18"/>
        </w:numPr>
      </w:pPr>
      <w:r w:rsidRPr="008C3F45">
        <w:t>Prikaz raspolaganja po katastarskim česticama i oblicima raspolaganja</w:t>
      </w:r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 xml:space="preserve">Zemljišnoknjižni izvadci i Posjedovni listovi iz e-baze Preglednika katastarskih podataka DGU i ZIS aplikacije zemljišno knjižnog sustava Ministarstva pravosuđa </w:t>
      </w:r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>Uvjerenje pravnog tijela županije nadležnog za prostorno uređenje, da se prema važećem prostornom planu uređenja, predmetne čestice nalaze izvan granica građevinskog područja s potrebnom oznakom ukoliko se radi o osobito vrijednom (P1) i vrijednom (P2) poljoprivrednom zemljištu</w:t>
      </w:r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>Očitovanje Ureda državne uprave u županiji o površini koju je potrebno osigurati kao nadoknadu za oduzetu imovinu (s obzirom na podnijete, a neriješene zahtjeve) sukladno Zakonu o naknadi za imovinu oduzetu za vrijeme jugoslavenske komunističke vladavine (»Narodne novine«, broj 92/96, 39/99, 92/99, 43/00, 131/00, 27/01, 34/01, 118/01, 80/02 i 81/02)</w:t>
      </w:r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>Uvjerenje Hrvatskih šuma d.o.o. – nadležne Uprave šuma da predmetne čestice nisu obuhvaćene šumskogospodarskom osnovom</w:t>
      </w:r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>Očitovanje Hrvatskih voda jesu li i koje predmetne čestice javno vodno dobro</w:t>
      </w:r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>Očitovanje Upravnog tijela jedinice područne (regionalne) samouprave nadležnog za prostorno uređenje, jesu li i koje predmetne čestice u obuhvatu postojećeg i/ili planiranog sustava javnog navodnjavanja</w:t>
      </w:r>
    </w:p>
    <w:p w:rsidR="005F7C1E" w:rsidRDefault="005F7C1E" w:rsidP="009F01D6">
      <w:pPr>
        <w:pStyle w:val="Odlomakpopisa"/>
        <w:numPr>
          <w:ilvl w:val="0"/>
          <w:numId w:val="18"/>
        </w:numPr>
      </w:pPr>
      <w:r>
        <w:t>Očitovanje Hrvatskog centra za razminiranje o katastarskim česticama i površinama poljoprivrednog zemljišta u vlasništvu države koje su minirane, a nalaze se na području jedinice lokalne samouprave koje su na popisu miniranih i minski sumnjivih područja.</w:t>
      </w: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p w:rsidR="009F16D0" w:rsidRDefault="009F16D0" w:rsidP="001D3C3B">
      <w:pPr>
        <w:jc w:val="left"/>
      </w:pPr>
    </w:p>
    <w:sectPr w:rsidR="009F16D0" w:rsidSect="00065A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05D7" w:rsidRDefault="002A05D7" w:rsidP="001D3C3B">
      <w:pPr>
        <w:spacing w:before="0" w:after="0" w:line="240" w:lineRule="auto"/>
      </w:pPr>
      <w:r>
        <w:separator/>
      </w:r>
    </w:p>
  </w:endnote>
  <w:endnote w:type="continuationSeparator" w:id="0">
    <w:p w:rsidR="002A05D7" w:rsidRDefault="002A05D7" w:rsidP="001D3C3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31434118"/>
      <w:docPartObj>
        <w:docPartGallery w:val="Page Numbers (Bottom of Page)"/>
        <w:docPartUnique/>
      </w:docPartObj>
    </w:sdtPr>
    <w:sdtContent>
      <w:p w:rsidR="00CC7402" w:rsidRDefault="00CC7402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C7402" w:rsidRDefault="00CC7402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71831323"/>
      <w:docPartObj>
        <w:docPartGallery w:val="Page Numbers (Bottom of Page)"/>
        <w:docPartUnique/>
      </w:docPartObj>
    </w:sdtPr>
    <w:sdtContent>
      <w:p w:rsidR="00CC7402" w:rsidRDefault="00CC7402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C7402" w:rsidRDefault="00CC7402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05D7" w:rsidRDefault="002A05D7" w:rsidP="001D3C3B">
      <w:pPr>
        <w:spacing w:before="0" w:after="0" w:line="240" w:lineRule="auto"/>
      </w:pPr>
      <w:r>
        <w:separator/>
      </w:r>
    </w:p>
  </w:footnote>
  <w:footnote w:type="continuationSeparator" w:id="0">
    <w:p w:rsidR="002A05D7" w:rsidRDefault="002A05D7" w:rsidP="001D3C3B">
      <w:pPr>
        <w:spacing w:before="0" w:after="0" w:line="240" w:lineRule="auto"/>
      </w:pPr>
      <w:r>
        <w:continuationSeparator/>
      </w:r>
    </w:p>
  </w:footnote>
  <w:footnote w:id="1">
    <w:p w:rsidR="00CC7402" w:rsidRDefault="00CC7402" w:rsidP="00AC3DA6">
      <w:pPr>
        <w:pStyle w:val="Tekstfusnote"/>
      </w:pPr>
      <w:r>
        <w:rPr>
          <w:rStyle w:val="Referencafusnote"/>
        </w:rPr>
        <w:footnoteRef/>
      </w:r>
      <w:r w:rsidRPr="001933C2">
        <w:rPr>
          <w:sz w:val="16"/>
          <w:szCs w:val="16"/>
        </w:rPr>
        <w:t xml:space="preserve"> Poljoprivrednim zemljištem, u smislu Zakona o poljoprivrednom zemljištu, smatraju se poljoprivredne površine koje su po načinu uporabe u katastru opisane kao: oranice, vrtovi, livade, pašnjaci, voćnjaci, maslinici, vinogradi, ribnjaci, trstici i močvare, kao i drugo zemljište koje se može privesti poljoprivrednoj proizvodnji.</w:t>
      </w:r>
    </w:p>
  </w:footnote>
  <w:footnote w:id="2">
    <w:p w:rsidR="00CC7402" w:rsidRDefault="00CC7402">
      <w:pPr>
        <w:pStyle w:val="Tekstfusnote"/>
      </w:pPr>
      <w:r>
        <w:rPr>
          <w:rStyle w:val="Referencafusnote"/>
        </w:rPr>
        <w:footnoteRef/>
      </w:r>
      <w:r>
        <w:t xml:space="preserve"> U ukupnu površinu uključeno je i zemljište čiji nositelj prava je tvrtka Hrvatske šume d.o.o.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402" w:rsidRDefault="00CC7402" w:rsidP="00A41184">
    <w:pPr>
      <w:pStyle w:val="Zaglavlje"/>
      <w:spacing w:after="120"/>
      <w:jc w:val="right"/>
    </w:pPr>
    <w:r w:rsidRPr="001C5C8F">
      <w:rPr>
        <w:rFonts w:ascii="Trebuchet MS" w:hAnsi="Trebuchet MS"/>
      </w:rPr>
      <w:t>PROGRAM RASPOLAGANJA POLJOPRIVREDNIM ZEMLJIŠTEM, svibanj 2018.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7402" w:rsidRDefault="00CC7402" w:rsidP="00A41184">
    <w:pPr>
      <w:pStyle w:val="Zaglavlje"/>
      <w:spacing w:after="120"/>
      <w:jc w:val="right"/>
    </w:pPr>
    <w:r w:rsidRPr="001C5C8F">
      <w:rPr>
        <w:rFonts w:ascii="Trebuchet MS" w:hAnsi="Trebuchet MS"/>
      </w:rPr>
      <w:t>PROGRAM RASPOLAGANJA POLJOPRIVREDNIM ZEMLJIŠTEM, svibanj 2018.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D536C"/>
    <w:multiLevelType w:val="multilevel"/>
    <w:tmpl w:val="717CF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05073AF"/>
    <w:multiLevelType w:val="hybridMultilevel"/>
    <w:tmpl w:val="9C8E7B10"/>
    <w:lvl w:ilvl="0" w:tplc="8B5CE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D5CD4"/>
    <w:multiLevelType w:val="hybridMultilevel"/>
    <w:tmpl w:val="0BFAE9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961B2"/>
    <w:multiLevelType w:val="hybridMultilevel"/>
    <w:tmpl w:val="C48E0FA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A1283"/>
    <w:multiLevelType w:val="hybridMultilevel"/>
    <w:tmpl w:val="CC86E4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47955"/>
    <w:multiLevelType w:val="hybridMultilevel"/>
    <w:tmpl w:val="3DD8EE8E"/>
    <w:lvl w:ilvl="0" w:tplc="5624287A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8E177A"/>
    <w:multiLevelType w:val="hybridMultilevel"/>
    <w:tmpl w:val="EA288E9E"/>
    <w:lvl w:ilvl="0" w:tplc="37FE9DF4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B75305F"/>
    <w:multiLevelType w:val="hybridMultilevel"/>
    <w:tmpl w:val="ED92B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605ED"/>
    <w:multiLevelType w:val="hybridMultilevel"/>
    <w:tmpl w:val="E7600B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C34308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258312F"/>
    <w:multiLevelType w:val="hybridMultilevel"/>
    <w:tmpl w:val="2BB051C6"/>
    <w:lvl w:ilvl="0" w:tplc="5624287A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41B70"/>
    <w:multiLevelType w:val="multilevel"/>
    <w:tmpl w:val="717CF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7006D12"/>
    <w:multiLevelType w:val="hybridMultilevel"/>
    <w:tmpl w:val="4F76F1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132EB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98537B"/>
    <w:multiLevelType w:val="multilevel"/>
    <w:tmpl w:val="717CF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68084D52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A73372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9E93D8F"/>
    <w:multiLevelType w:val="hybridMultilevel"/>
    <w:tmpl w:val="519AD024"/>
    <w:lvl w:ilvl="0" w:tplc="8B5CEC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E7ABD"/>
    <w:multiLevelType w:val="hybridMultilevel"/>
    <w:tmpl w:val="EB5CC4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3285A"/>
    <w:multiLevelType w:val="multilevel"/>
    <w:tmpl w:val="717CFC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18"/>
  </w:num>
  <w:num w:numId="4">
    <w:abstractNumId w:val="14"/>
  </w:num>
  <w:num w:numId="5">
    <w:abstractNumId w:val="13"/>
  </w:num>
  <w:num w:numId="6">
    <w:abstractNumId w:val="11"/>
  </w:num>
  <w:num w:numId="7">
    <w:abstractNumId w:val="0"/>
  </w:num>
  <w:num w:numId="8">
    <w:abstractNumId w:val="19"/>
  </w:num>
  <w:num w:numId="9">
    <w:abstractNumId w:val="3"/>
  </w:num>
  <w:num w:numId="10">
    <w:abstractNumId w:val="6"/>
  </w:num>
  <w:num w:numId="11">
    <w:abstractNumId w:val="2"/>
  </w:num>
  <w:num w:numId="12">
    <w:abstractNumId w:val="8"/>
  </w:num>
  <w:num w:numId="13">
    <w:abstractNumId w:val="17"/>
  </w:num>
  <w:num w:numId="14">
    <w:abstractNumId w:val="1"/>
  </w:num>
  <w:num w:numId="15">
    <w:abstractNumId w:val="5"/>
  </w:num>
  <w:num w:numId="16">
    <w:abstractNumId w:val="15"/>
  </w:num>
  <w:num w:numId="17">
    <w:abstractNumId w:val="10"/>
  </w:num>
  <w:num w:numId="18">
    <w:abstractNumId w:val="12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3B"/>
    <w:rsid w:val="000058E0"/>
    <w:rsid w:val="00020355"/>
    <w:rsid w:val="00030520"/>
    <w:rsid w:val="0003124F"/>
    <w:rsid w:val="00034E7E"/>
    <w:rsid w:val="00036218"/>
    <w:rsid w:val="000369EC"/>
    <w:rsid w:val="000432D4"/>
    <w:rsid w:val="00045B2F"/>
    <w:rsid w:val="00046296"/>
    <w:rsid w:val="00051A66"/>
    <w:rsid w:val="0005799E"/>
    <w:rsid w:val="00061A0F"/>
    <w:rsid w:val="00063307"/>
    <w:rsid w:val="00065A46"/>
    <w:rsid w:val="000673C6"/>
    <w:rsid w:val="00067D39"/>
    <w:rsid w:val="000729E3"/>
    <w:rsid w:val="00075421"/>
    <w:rsid w:val="00076019"/>
    <w:rsid w:val="000833A8"/>
    <w:rsid w:val="000865FF"/>
    <w:rsid w:val="00092C7E"/>
    <w:rsid w:val="00093CE5"/>
    <w:rsid w:val="00096E43"/>
    <w:rsid w:val="000A0393"/>
    <w:rsid w:val="000A7BA5"/>
    <w:rsid w:val="000B20C2"/>
    <w:rsid w:val="000B3FCE"/>
    <w:rsid w:val="000B4CBA"/>
    <w:rsid w:val="000D4AA8"/>
    <w:rsid w:val="000D6BC1"/>
    <w:rsid w:val="000E2386"/>
    <w:rsid w:val="000F0A5C"/>
    <w:rsid w:val="00102716"/>
    <w:rsid w:val="00112111"/>
    <w:rsid w:val="00114234"/>
    <w:rsid w:val="0012046A"/>
    <w:rsid w:val="00122DEE"/>
    <w:rsid w:val="0013197C"/>
    <w:rsid w:val="0013342F"/>
    <w:rsid w:val="0013533E"/>
    <w:rsid w:val="001356D2"/>
    <w:rsid w:val="0014114E"/>
    <w:rsid w:val="00144866"/>
    <w:rsid w:val="00163C19"/>
    <w:rsid w:val="00164C2E"/>
    <w:rsid w:val="00175C2B"/>
    <w:rsid w:val="001826CF"/>
    <w:rsid w:val="0018585B"/>
    <w:rsid w:val="00187257"/>
    <w:rsid w:val="001964F2"/>
    <w:rsid w:val="00196F03"/>
    <w:rsid w:val="001A1323"/>
    <w:rsid w:val="001A505A"/>
    <w:rsid w:val="001A5CB5"/>
    <w:rsid w:val="001A6185"/>
    <w:rsid w:val="001A6841"/>
    <w:rsid w:val="001B00BD"/>
    <w:rsid w:val="001B0679"/>
    <w:rsid w:val="001B7190"/>
    <w:rsid w:val="001C5C8F"/>
    <w:rsid w:val="001D0FB2"/>
    <w:rsid w:val="001D3C3B"/>
    <w:rsid w:val="001D51D0"/>
    <w:rsid w:val="001E5248"/>
    <w:rsid w:val="001F4DAD"/>
    <w:rsid w:val="00206E08"/>
    <w:rsid w:val="00210D19"/>
    <w:rsid w:val="00212007"/>
    <w:rsid w:val="00214492"/>
    <w:rsid w:val="00220EA4"/>
    <w:rsid w:val="00221A05"/>
    <w:rsid w:val="0023353E"/>
    <w:rsid w:val="00243A9E"/>
    <w:rsid w:val="002629BA"/>
    <w:rsid w:val="0027243E"/>
    <w:rsid w:val="00280034"/>
    <w:rsid w:val="002813D8"/>
    <w:rsid w:val="002878E2"/>
    <w:rsid w:val="00287C43"/>
    <w:rsid w:val="00290639"/>
    <w:rsid w:val="002A05D7"/>
    <w:rsid w:val="002A464B"/>
    <w:rsid w:val="002A7F4F"/>
    <w:rsid w:val="002B41F1"/>
    <w:rsid w:val="002C115C"/>
    <w:rsid w:val="002C79A1"/>
    <w:rsid w:val="002D0718"/>
    <w:rsid w:val="002E0609"/>
    <w:rsid w:val="002F51EA"/>
    <w:rsid w:val="00313FA4"/>
    <w:rsid w:val="003241EA"/>
    <w:rsid w:val="0032547A"/>
    <w:rsid w:val="003259C9"/>
    <w:rsid w:val="003338A9"/>
    <w:rsid w:val="003363C9"/>
    <w:rsid w:val="00345E43"/>
    <w:rsid w:val="00356AA8"/>
    <w:rsid w:val="0036203F"/>
    <w:rsid w:val="003625F0"/>
    <w:rsid w:val="00362D3F"/>
    <w:rsid w:val="00364D40"/>
    <w:rsid w:val="00372C70"/>
    <w:rsid w:val="00383613"/>
    <w:rsid w:val="00390930"/>
    <w:rsid w:val="00391CBC"/>
    <w:rsid w:val="003A77EA"/>
    <w:rsid w:val="003C082E"/>
    <w:rsid w:val="003C0BDA"/>
    <w:rsid w:val="003C126F"/>
    <w:rsid w:val="003C1BFE"/>
    <w:rsid w:val="003C2CC3"/>
    <w:rsid w:val="003C6274"/>
    <w:rsid w:val="003D27C2"/>
    <w:rsid w:val="003D6FD9"/>
    <w:rsid w:val="003E027E"/>
    <w:rsid w:val="003E1428"/>
    <w:rsid w:val="003E2874"/>
    <w:rsid w:val="003E3700"/>
    <w:rsid w:val="003E4111"/>
    <w:rsid w:val="003E68A7"/>
    <w:rsid w:val="003E6D12"/>
    <w:rsid w:val="003F0FE0"/>
    <w:rsid w:val="003F29C1"/>
    <w:rsid w:val="00407A22"/>
    <w:rsid w:val="004153BB"/>
    <w:rsid w:val="00415E3D"/>
    <w:rsid w:val="00416D3E"/>
    <w:rsid w:val="00420CD8"/>
    <w:rsid w:val="00425F65"/>
    <w:rsid w:val="00444541"/>
    <w:rsid w:val="00445448"/>
    <w:rsid w:val="00455E8C"/>
    <w:rsid w:val="00462739"/>
    <w:rsid w:val="00463F6D"/>
    <w:rsid w:val="00465763"/>
    <w:rsid w:val="00473456"/>
    <w:rsid w:val="00482647"/>
    <w:rsid w:val="00485B5A"/>
    <w:rsid w:val="004A35BB"/>
    <w:rsid w:val="004A4485"/>
    <w:rsid w:val="004B18C7"/>
    <w:rsid w:val="004B3DCB"/>
    <w:rsid w:val="004B7424"/>
    <w:rsid w:val="004B7F70"/>
    <w:rsid w:val="004C0C1B"/>
    <w:rsid w:val="004C143B"/>
    <w:rsid w:val="004D39CF"/>
    <w:rsid w:val="004D5D2A"/>
    <w:rsid w:val="004D675E"/>
    <w:rsid w:val="004D7D54"/>
    <w:rsid w:val="004E4D38"/>
    <w:rsid w:val="004F2A05"/>
    <w:rsid w:val="00501DE7"/>
    <w:rsid w:val="005101D8"/>
    <w:rsid w:val="00514444"/>
    <w:rsid w:val="00533C8B"/>
    <w:rsid w:val="00534C42"/>
    <w:rsid w:val="00540D4F"/>
    <w:rsid w:val="00542045"/>
    <w:rsid w:val="00550C18"/>
    <w:rsid w:val="0055227F"/>
    <w:rsid w:val="00582802"/>
    <w:rsid w:val="00584977"/>
    <w:rsid w:val="005A0F8F"/>
    <w:rsid w:val="005A5AD8"/>
    <w:rsid w:val="005A6DDE"/>
    <w:rsid w:val="005B5A0A"/>
    <w:rsid w:val="005C425B"/>
    <w:rsid w:val="005C48AC"/>
    <w:rsid w:val="005D4BD6"/>
    <w:rsid w:val="005E08B8"/>
    <w:rsid w:val="005E7914"/>
    <w:rsid w:val="005F7C1E"/>
    <w:rsid w:val="0060058B"/>
    <w:rsid w:val="00606C75"/>
    <w:rsid w:val="0061608D"/>
    <w:rsid w:val="00617DCD"/>
    <w:rsid w:val="00620419"/>
    <w:rsid w:val="00620C08"/>
    <w:rsid w:val="00627B5D"/>
    <w:rsid w:val="00631F2B"/>
    <w:rsid w:val="00633319"/>
    <w:rsid w:val="0063757E"/>
    <w:rsid w:val="0064186E"/>
    <w:rsid w:val="006452FB"/>
    <w:rsid w:val="00647636"/>
    <w:rsid w:val="006509C4"/>
    <w:rsid w:val="00654312"/>
    <w:rsid w:val="006614C8"/>
    <w:rsid w:val="0066319A"/>
    <w:rsid w:val="00676B8C"/>
    <w:rsid w:val="00684DA0"/>
    <w:rsid w:val="006852A7"/>
    <w:rsid w:val="00693951"/>
    <w:rsid w:val="0069429D"/>
    <w:rsid w:val="00694F75"/>
    <w:rsid w:val="006A649F"/>
    <w:rsid w:val="006B4385"/>
    <w:rsid w:val="006C3250"/>
    <w:rsid w:val="006D789A"/>
    <w:rsid w:val="006E05D1"/>
    <w:rsid w:val="006E1D5C"/>
    <w:rsid w:val="006E5E21"/>
    <w:rsid w:val="006E72B7"/>
    <w:rsid w:val="006F6857"/>
    <w:rsid w:val="006F6981"/>
    <w:rsid w:val="00710953"/>
    <w:rsid w:val="00713ADD"/>
    <w:rsid w:val="0072238B"/>
    <w:rsid w:val="00724269"/>
    <w:rsid w:val="007307D9"/>
    <w:rsid w:val="0073188E"/>
    <w:rsid w:val="00731B37"/>
    <w:rsid w:val="0073355F"/>
    <w:rsid w:val="0073412F"/>
    <w:rsid w:val="00735139"/>
    <w:rsid w:val="007358B9"/>
    <w:rsid w:val="00742279"/>
    <w:rsid w:val="007441DE"/>
    <w:rsid w:val="007520C4"/>
    <w:rsid w:val="00752167"/>
    <w:rsid w:val="007558C5"/>
    <w:rsid w:val="0076629A"/>
    <w:rsid w:val="00767D84"/>
    <w:rsid w:val="00774047"/>
    <w:rsid w:val="00783791"/>
    <w:rsid w:val="0078643B"/>
    <w:rsid w:val="00793CB4"/>
    <w:rsid w:val="0079712B"/>
    <w:rsid w:val="007A159D"/>
    <w:rsid w:val="007A20F8"/>
    <w:rsid w:val="007A705D"/>
    <w:rsid w:val="007B54A2"/>
    <w:rsid w:val="007C0FB5"/>
    <w:rsid w:val="007D2972"/>
    <w:rsid w:val="007D3452"/>
    <w:rsid w:val="007E2EE3"/>
    <w:rsid w:val="008002AB"/>
    <w:rsid w:val="00802700"/>
    <w:rsid w:val="00802CE1"/>
    <w:rsid w:val="008147F7"/>
    <w:rsid w:val="00814850"/>
    <w:rsid w:val="00834071"/>
    <w:rsid w:val="008348FB"/>
    <w:rsid w:val="00844218"/>
    <w:rsid w:val="00845B93"/>
    <w:rsid w:val="00852205"/>
    <w:rsid w:val="00856892"/>
    <w:rsid w:val="008616A2"/>
    <w:rsid w:val="00864F8F"/>
    <w:rsid w:val="00866207"/>
    <w:rsid w:val="00883950"/>
    <w:rsid w:val="00884017"/>
    <w:rsid w:val="0089075A"/>
    <w:rsid w:val="0089083E"/>
    <w:rsid w:val="0089228E"/>
    <w:rsid w:val="00895452"/>
    <w:rsid w:val="00896DED"/>
    <w:rsid w:val="008A4B1B"/>
    <w:rsid w:val="008A7757"/>
    <w:rsid w:val="008B36BB"/>
    <w:rsid w:val="008B5E4B"/>
    <w:rsid w:val="008B7523"/>
    <w:rsid w:val="008C7687"/>
    <w:rsid w:val="008D3E4A"/>
    <w:rsid w:val="008D7EC6"/>
    <w:rsid w:val="008E3DCC"/>
    <w:rsid w:val="008E715C"/>
    <w:rsid w:val="008F06A2"/>
    <w:rsid w:val="008F0939"/>
    <w:rsid w:val="008F1837"/>
    <w:rsid w:val="008F5B06"/>
    <w:rsid w:val="00900BA2"/>
    <w:rsid w:val="00901725"/>
    <w:rsid w:val="00910B77"/>
    <w:rsid w:val="0092033C"/>
    <w:rsid w:val="009221A7"/>
    <w:rsid w:val="0092619E"/>
    <w:rsid w:val="00933C84"/>
    <w:rsid w:val="00934E45"/>
    <w:rsid w:val="00940A95"/>
    <w:rsid w:val="00942294"/>
    <w:rsid w:val="00942941"/>
    <w:rsid w:val="009571D0"/>
    <w:rsid w:val="00957744"/>
    <w:rsid w:val="00970B81"/>
    <w:rsid w:val="00970C48"/>
    <w:rsid w:val="009763AC"/>
    <w:rsid w:val="00976FF6"/>
    <w:rsid w:val="009814AB"/>
    <w:rsid w:val="00990014"/>
    <w:rsid w:val="00990C61"/>
    <w:rsid w:val="0099101C"/>
    <w:rsid w:val="00993B00"/>
    <w:rsid w:val="00994D8A"/>
    <w:rsid w:val="0099551C"/>
    <w:rsid w:val="009A0B3E"/>
    <w:rsid w:val="009A2DFA"/>
    <w:rsid w:val="009B011F"/>
    <w:rsid w:val="009B4AF5"/>
    <w:rsid w:val="009B7FAD"/>
    <w:rsid w:val="009D14B3"/>
    <w:rsid w:val="009D2B06"/>
    <w:rsid w:val="009D52C8"/>
    <w:rsid w:val="009D5C6D"/>
    <w:rsid w:val="009E5994"/>
    <w:rsid w:val="009F01D6"/>
    <w:rsid w:val="009F16D0"/>
    <w:rsid w:val="009F286E"/>
    <w:rsid w:val="009F38B6"/>
    <w:rsid w:val="009F54DE"/>
    <w:rsid w:val="00A008AC"/>
    <w:rsid w:val="00A01606"/>
    <w:rsid w:val="00A1309F"/>
    <w:rsid w:val="00A31998"/>
    <w:rsid w:val="00A4003A"/>
    <w:rsid w:val="00A41184"/>
    <w:rsid w:val="00A426A2"/>
    <w:rsid w:val="00A50907"/>
    <w:rsid w:val="00A53B15"/>
    <w:rsid w:val="00A54083"/>
    <w:rsid w:val="00A7006A"/>
    <w:rsid w:val="00A71250"/>
    <w:rsid w:val="00A73427"/>
    <w:rsid w:val="00A81434"/>
    <w:rsid w:val="00A82F78"/>
    <w:rsid w:val="00A86DDE"/>
    <w:rsid w:val="00A87ED7"/>
    <w:rsid w:val="00AA5B6B"/>
    <w:rsid w:val="00AC22A1"/>
    <w:rsid w:val="00AC3DA6"/>
    <w:rsid w:val="00AD1662"/>
    <w:rsid w:val="00AD6391"/>
    <w:rsid w:val="00AE006E"/>
    <w:rsid w:val="00AF11F2"/>
    <w:rsid w:val="00B13A79"/>
    <w:rsid w:val="00B23EF2"/>
    <w:rsid w:val="00B329F2"/>
    <w:rsid w:val="00B33C32"/>
    <w:rsid w:val="00B40403"/>
    <w:rsid w:val="00B51D39"/>
    <w:rsid w:val="00B52CCF"/>
    <w:rsid w:val="00B5739F"/>
    <w:rsid w:val="00B66683"/>
    <w:rsid w:val="00B72BC9"/>
    <w:rsid w:val="00B7347F"/>
    <w:rsid w:val="00B77D27"/>
    <w:rsid w:val="00B811B8"/>
    <w:rsid w:val="00B94A85"/>
    <w:rsid w:val="00BA1929"/>
    <w:rsid w:val="00BA5145"/>
    <w:rsid w:val="00BA6789"/>
    <w:rsid w:val="00BB13B1"/>
    <w:rsid w:val="00BB74C7"/>
    <w:rsid w:val="00BC4F24"/>
    <w:rsid w:val="00BC63B7"/>
    <w:rsid w:val="00BD1976"/>
    <w:rsid w:val="00BD7646"/>
    <w:rsid w:val="00BE3B2D"/>
    <w:rsid w:val="00BF1E8B"/>
    <w:rsid w:val="00C010BF"/>
    <w:rsid w:val="00C04C59"/>
    <w:rsid w:val="00C13298"/>
    <w:rsid w:val="00C13F82"/>
    <w:rsid w:val="00C144E5"/>
    <w:rsid w:val="00C15385"/>
    <w:rsid w:val="00C21F02"/>
    <w:rsid w:val="00C22202"/>
    <w:rsid w:val="00C224C4"/>
    <w:rsid w:val="00C2526D"/>
    <w:rsid w:val="00C3170E"/>
    <w:rsid w:val="00C50577"/>
    <w:rsid w:val="00C539D4"/>
    <w:rsid w:val="00C54C3F"/>
    <w:rsid w:val="00C574D3"/>
    <w:rsid w:val="00C63247"/>
    <w:rsid w:val="00C63F6E"/>
    <w:rsid w:val="00C651AF"/>
    <w:rsid w:val="00C67ABF"/>
    <w:rsid w:val="00C71D08"/>
    <w:rsid w:val="00C764D6"/>
    <w:rsid w:val="00C82E0F"/>
    <w:rsid w:val="00C837DC"/>
    <w:rsid w:val="00CA0234"/>
    <w:rsid w:val="00CB27F8"/>
    <w:rsid w:val="00CB2FC2"/>
    <w:rsid w:val="00CC2859"/>
    <w:rsid w:val="00CC7402"/>
    <w:rsid w:val="00CD70D2"/>
    <w:rsid w:val="00CE17E7"/>
    <w:rsid w:val="00CF38CD"/>
    <w:rsid w:val="00CF38DA"/>
    <w:rsid w:val="00CF41F1"/>
    <w:rsid w:val="00D106D8"/>
    <w:rsid w:val="00D25A85"/>
    <w:rsid w:val="00D33C85"/>
    <w:rsid w:val="00D35CD7"/>
    <w:rsid w:val="00D51D39"/>
    <w:rsid w:val="00D648E5"/>
    <w:rsid w:val="00D65726"/>
    <w:rsid w:val="00D75243"/>
    <w:rsid w:val="00D910D3"/>
    <w:rsid w:val="00D958A2"/>
    <w:rsid w:val="00DA4645"/>
    <w:rsid w:val="00DB204D"/>
    <w:rsid w:val="00DB2E38"/>
    <w:rsid w:val="00DC483D"/>
    <w:rsid w:val="00DD003E"/>
    <w:rsid w:val="00DF22C3"/>
    <w:rsid w:val="00DF4571"/>
    <w:rsid w:val="00E17A27"/>
    <w:rsid w:val="00E31971"/>
    <w:rsid w:val="00E33977"/>
    <w:rsid w:val="00E3483A"/>
    <w:rsid w:val="00E36105"/>
    <w:rsid w:val="00E50966"/>
    <w:rsid w:val="00E548E9"/>
    <w:rsid w:val="00E6341C"/>
    <w:rsid w:val="00E707BC"/>
    <w:rsid w:val="00E713E7"/>
    <w:rsid w:val="00E72EC9"/>
    <w:rsid w:val="00E76579"/>
    <w:rsid w:val="00E76B5C"/>
    <w:rsid w:val="00E77224"/>
    <w:rsid w:val="00E97ADC"/>
    <w:rsid w:val="00EA0899"/>
    <w:rsid w:val="00EA6907"/>
    <w:rsid w:val="00EC5EF8"/>
    <w:rsid w:val="00ED0D8B"/>
    <w:rsid w:val="00ED5C91"/>
    <w:rsid w:val="00EE440D"/>
    <w:rsid w:val="00EF117E"/>
    <w:rsid w:val="00EF4FFE"/>
    <w:rsid w:val="00F05276"/>
    <w:rsid w:val="00F22ACB"/>
    <w:rsid w:val="00F30607"/>
    <w:rsid w:val="00F4020D"/>
    <w:rsid w:val="00F45CC0"/>
    <w:rsid w:val="00F511C8"/>
    <w:rsid w:val="00F57409"/>
    <w:rsid w:val="00F607F6"/>
    <w:rsid w:val="00F626BB"/>
    <w:rsid w:val="00F63BA3"/>
    <w:rsid w:val="00F7276F"/>
    <w:rsid w:val="00F94ED0"/>
    <w:rsid w:val="00F957A2"/>
    <w:rsid w:val="00F960BD"/>
    <w:rsid w:val="00F96EEB"/>
    <w:rsid w:val="00FA728F"/>
    <w:rsid w:val="00FA761D"/>
    <w:rsid w:val="00FB2175"/>
    <w:rsid w:val="00FC1763"/>
    <w:rsid w:val="00FE46A4"/>
    <w:rsid w:val="00FE554D"/>
    <w:rsid w:val="00FE659A"/>
    <w:rsid w:val="00FE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CF1FF0"/>
  <w15:chartTrackingRefBased/>
  <w15:docId w15:val="{43571528-0C5E-4FEC-BBAE-8F1BD8325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rebuchet MS" w:eastAsiaTheme="minorHAnsi" w:hAnsi="Trebuchet MS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3DA6"/>
    <w:pPr>
      <w:spacing w:before="120" w:after="120" w:line="276" w:lineRule="auto"/>
      <w:jc w:val="both"/>
    </w:pPr>
    <w:rPr>
      <w:rFonts w:ascii="Palatino Linotype" w:hAnsi="Palatino Linotype"/>
    </w:rPr>
  </w:style>
  <w:style w:type="paragraph" w:styleId="Naslov1">
    <w:name w:val="heading 1"/>
    <w:basedOn w:val="Normal"/>
    <w:next w:val="Normal"/>
    <w:link w:val="Naslov1Char"/>
    <w:uiPriority w:val="9"/>
    <w:qFormat/>
    <w:rsid w:val="008C7687"/>
    <w:pPr>
      <w:keepNext/>
      <w:keepLines/>
      <w:pBdr>
        <w:bottom w:val="single" w:sz="18" w:space="1" w:color="EF9B11"/>
      </w:pBdr>
      <w:spacing w:before="240" w:after="0"/>
      <w:outlineLvl w:val="0"/>
    </w:pPr>
    <w:rPr>
      <w:rFonts w:ascii="Trebuchet MS" w:eastAsiaTheme="majorEastAsia" w:hAnsi="Trebuchet MS" w:cstheme="majorBidi"/>
      <w:b/>
      <w:caps/>
      <w:color w:val="EF9B11"/>
      <w:sz w:val="44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F117E"/>
    <w:pPr>
      <w:keepNext/>
      <w:keepLines/>
      <w:jc w:val="left"/>
      <w:outlineLvl w:val="1"/>
    </w:pPr>
    <w:rPr>
      <w:rFonts w:ascii="Trebuchet MS" w:eastAsiaTheme="majorEastAsia" w:hAnsi="Trebuchet MS" w:cstheme="majorBidi"/>
      <w:b/>
      <w:caps/>
      <w:sz w:val="40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44866"/>
    <w:pPr>
      <w:keepNext/>
      <w:keepLines/>
      <w:spacing w:before="40" w:after="0"/>
      <w:jc w:val="left"/>
      <w:outlineLvl w:val="2"/>
    </w:pPr>
    <w:rPr>
      <w:rFonts w:ascii="Trebuchet MS" w:eastAsiaTheme="majorEastAsia" w:hAnsi="Trebuchet MS" w:cstheme="majorBidi"/>
      <w:b/>
      <w:sz w:val="36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8C7687"/>
    <w:pPr>
      <w:keepNext/>
      <w:keepLines/>
      <w:jc w:val="left"/>
      <w:outlineLvl w:val="3"/>
    </w:pPr>
    <w:rPr>
      <w:rFonts w:ascii="Trebuchet MS" w:eastAsiaTheme="majorEastAsia" w:hAnsi="Trebuchet MS" w:cstheme="majorBidi"/>
      <w:b/>
      <w:iCs/>
      <w:color w:val="575453"/>
      <w:sz w:val="3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C7687"/>
    <w:pPr>
      <w:keepNext/>
      <w:keepLines/>
      <w:jc w:val="left"/>
      <w:outlineLvl w:val="4"/>
    </w:pPr>
    <w:rPr>
      <w:rFonts w:ascii="Trebuchet MS" w:eastAsiaTheme="majorEastAsia" w:hAnsi="Trebuchet MS" w:cstheme="majorBidi"/>
      <w:b/>
      <w:i/>
      <w:color w:val="575453"/>
      <w:sz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EF117E"/>
    <w:rPr>
      <w:rFonts w:eastAsiaTheme="majorEastAsia" w:cstheme="majorBidi"/>
      <w:b/>
      <w:caps/>
      <w:sz w:val="40"/>
      <w:szCs w:val="26"/>
    </w:rPr>
  </w:style>
  <w:style w:type="character" w:customStyle="1" w:styleId="Naslov1Char">
    <w:name w:val="Naslov 1 Char"/>
    <w:basedOn w:val="Zadanifontodlomka"/>
    <w:link w:val="Naslov1"/>
    <w:uiPriority w:val="9"/>
    <w:rsid w:val="008C7687"/>
    <w:rPr>
      <w:rFonts w:ascii="Trebuchet MS" w:eastAsiaTheme="majorEastAsia" w:hAnsi="Trebuchet MS" w:cstheme="majorBidi"/>
      <w:b/>
      <w:caps/>
      <w:color w:val="EF9B11"/>
      <w:sz w:val="44"/>
      <w:szCs w:val="32"/>
    </w:rPr>
  </w:style>
  <w:style w:type="character" w:customStyle="1" w:styleId="Naslov3Char">
    <w:name w:val="Naslov 3 Char"/>
    <w:basedOn w:val="Zadanifontodlomka"/>
    <w:link w:val="Naslov3"/>
    <w:uiPriority w:val="9"/>
    <w:rsid w:val="00144866"/>
    <w:rPr>
      <w:rFonts w:eastAsiaTheme="majorEastAsia" w:cstheme="majorBidi"/>
      <w:b/>
      <w:sz w:val="36"/>
      <w:szCs w:val="24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8C7687"/>
    <w:pPr>
      <w:numPr>
        <w:ilvl w:val="1"/>
      </w:numPr>
      <w:spacing w:after="160"/>
      <w:jc w:val="left"/>
    </w:pPr>
    <w:rPr>
      <w:rFonts w:ascii="Trebuchet MS" w:eastAsiaTheme="minorEastAsia" w:hAnsi="Trebuchet MS"/>
      <w:b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8C7687"/>
    <w:rPr>
      <w:rFonts w:ascii="Trebuchet MS" w:eastAsiaTheme="minorEastAsia" w:hAnsi="Trebuchet MS"/>
      <w:b/>
      <w:color w:val="5A5A5A" w:themeColor="text1" w:themeTint="A5"/>
      <w:spacing w:val="15"/>
    </w:rPr>
  </w:style>
  <w:style w:type="character" w:customStyle="1" w:styleId="Naslov4Char">
    <w:name w:val="Naslov 4 Char"/>
    <w:basedOn w:val="Zadanifontodlomka"/>
    <w:link w:val="Naslov4"/>
    <w:uiPriority w:val="9"/>
    <w:rsid w:val="008C7687"/>
    <w:rPr>
      <w:rFonts w:ascii="Trebuchet MS" w:eastAsiaTheme="majorEastAsia" w:hAnsi="Trebuchet MS" w:cstheme="majorBidi"/>
      <w:b/>
      <w:iCs/>
      <w:color w:val="575453"/>
      <w:sz w:val="3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C7687"/>
    <w:rPr>
      <w:rFonts w:ascii="Trebuchet MS" w:eastAsiaTheme="majorEastAsia" w:hAnsi="Trebuchet MS" w:cstheme="majorBidi"/>
      <w:b/>
      <w:i/>
      <w:color w:val="575453"/>
      <w:sz w:val="28"/>
    </w:rPr>
  </w:style>
  <w:style w:type="paragraph" w:styleId="Zaglavlje">
    <w:name w:val="header"/>
    <w:basedOn w:val="Normal"/>
    <w:link w:val="ZaglavljeChar"/>
    <w:uiPriority w:val="99"/>
    <w:unhideWhenUsed/>
    <w:rsid w:val="001D3C3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D3C3B"/>
    <w:rPr>
      <w:rFonts w:ascii="Palatino Linotype" w:hAnsi="Palatino Linotype"/>
    </w:rPr>
  </w:style>
  <w:style w:type="paragraph" w:styleId="Podnoje">
    <w:name w:val="footer"/>
    <w:basedOn w:val="Normal"/>
    <w:link w:val="PodnojeChar"/>
    <w:uiPriority w:val="99"/>
    <w:unhideWhenUsed/>
    <w:rsid w:val="001D3C3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D3C3B"/>
    <w:rPr>
      <w:rFonts w:ascii="Palatino Linotype" w:hAnsi="Palatino Linotype"/>
    </w:rPr>
  </w:style>
  <w:style w:type="paragraph" w:styleId="Tekstfusnote">
    <w:name w:val="footnote text"/>
    <w:aliases w:val="Fußnote,Podrozdział,Fußnotentextf,Footnote Text Char Char,single space,footnote text,FOOTNOTES,fn,stile 1,Footnote,Footnote1,Footnote2,Footnote3,Footnote4,Footnote5,Footnote6,Footnote7,Footnote8,Footnote9,Footnote10,f"/>
    <w:basedOn w:val="Normal"/>
    <w:link w:val="TekstfusnoteChar"/>
    <w:uiPriority w:val="99"/>
    <w:unhideWhenUsed/>
    <w:qFormat/>
    <w:rsid w:val="00AC3DA6"/>
    <w:pPr>
      <w:spacing w:before="0" w:after="0" w:line="240" w:lineRule="auto"/>
    </w:pPr>
    <w:rPr>
      <w:sz w:val="20"/>
      <w:szCs w:val="20"/>
    </w:rPr>
  </w:style>
  <w:style w:type="character" w:customStyle="1" w:styleId="TekstfusnoteChar">
    <w:name w:val="Tekst fusnote Char"/>
    <w:aliases w:val="Fußnote Char,Podrozdział Char,Fußnotentextf Char,Footnote Text Char Char Char,single space Char,footnote text Char,FOOTNOTES Char,fn Char,stile 1 Char,Footnote Char,Footnote1 Char,Footnote2 Char,Footnote3 Char,Footnote4 Char,f Char"/>
    <w:basedOn w:val="Zadanifontodlomka"/>
    <w:link w:val="Tekstfusnote"/>
    <w:uiPriority w:val="99"/>
    <w:rsid w:val="00AC3DA6"/>
    <w:rPr>
      <w:rFonts w:ascii="Palatino Linotype" w:hAnsi="Palatino Linotype"/>
      <w:sz w:val="20"/>
      <w:szCs w:val="20"/>
    </w:rPr>
  </w:style>
  <w:style w:type="paragraph" w:styleId="Odlomakpopisa">
    <w:name w:val="List Paragraph"/>
    <w:basedOn w:val="Normal"/>
    <w:link w:val="OdlomakpopisaChar"/>
    <w:uiPriority w:val="34"/>
    <w:qFormat/>
    <w:rsid w:val="00AC3DA6"/>
    <w:pPr>
      <w:spacing w:before="0" w:after="80"/>
      <w:ind w:left="720"/>
      <w:contextualSpacing/>
    </w:pPr>
  </w:style>
  <w:style w:type="character" w:styleId="Referencafusnote">
    <w:name w:val="footnote reference"/>
    <w:basedOn w:val="Zadanifontodlomka"/>
    <w:uiPriority w:val="99"/>
    <w:unhideWhenUsed/>
    <w:qFormat/>
    <w:rsid w:val="00AC3DA6"/>
    <w:rPr>
      <w:vertAlign w:val="superscript"/>
    </w:rPr>
  </w:style>
  <w:style w:type="paragraph" w:styleId="Sadraj2">
    <w:name w:val="toc 2"/>
    <w:basedOn w:val="Normal"/>
    <w:next w:val="Normal"/>
    <w:autoRedefine/>
    <w:uiPriority w:val="39"/>
    <w:unhideWhenUsed/>
    <w:rsid w:val="008147F7"/>
    <w:pPr>
      <w:spacing w:after="100"/>
      <w:ind w:left="220"/>
    </w:pPr>
    <w:rPr>
      <w:rFonts w:ascii="Trebuchet MS" w:hAnsi="Trebuchet MS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8147F7"/>
    <w:pPr>
      <w:spacing w:after="100"/>
    </w:pPr>
    <w:rPr>
      <w:rFonts w:ascii="Trebuchet MS" w:hAnsi="Trebuchet MS"/>
    </w:rPr>
  </w:style>
  <w:style w:type="paragraph" w:styleId="Sadraj3">
    <w:name w:val="toc 3"/>
    <w:basedOn w:val="Normal"/>
    <w:next w:val="Normal"/>
    <w:autoRedefine/>
    <w:uiPriority w:val="39"/>
    <w:unhideWhenUsed/>
    <w:rsid w:val="008147F7"/>
    <w:pPr>
      <w:spacing w:after="100"/>
      <w:ind w:left="440"/>
    </w:pPr>
    <w:rPr>
      <w:rFonts w:ascii="Trebuchet MS" w:hAnsi="Trebuchet MS"/>
    </w:rPr>
  </w:style>
  <w:style w:type="character" w:styleId="Hiperveza">
    <w:name w:val="Hyperlink"/>
    <w:basedOn w:val="Zadanifontodlomka"/>
    <w:uiPriority w:val="99"/>
    <w:unhideWhenUsed/>
    <w:rsid w:val="008147F7"/>
    <w:rPr>
      <w:color w:val="0563C1" w:themeColor="hyperlink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4C143B"/>
    <w:pPr>
      <w:pBdr>
        <w:bottom w:val="none" w:sz="0" w:space="0" w:color="auto"/>
      </w:pBdr>
      <w:spacing w:line="259" w:lineRule="auto"/>
      <w:jc w:val="left"/>
      <w:outlineLvl w:val="9"/>
    </w:pPr>
    <w:rPr>
      <w:color w:val="auto"/>
      <w:sz w:val="32"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8002AB"/>
    <w:rPr>
      <w:rFonts w:ascii="Palatino Linotype" w:hAnsi="Palatino Linotype"/>
    </w:rPr>
  </w:style>
  <w:style w:type="table" w:styleId="Svijetlareetkatablice">
    <w:name w:val="Grid Table Light"/>
    <w:basedOn w:val="Obinatablica"/>
    <w:uiPriority w:val="40"/>
    <w:rsid w:val="008002AB"/>
    <w:pPr>
      <w:spacing w:after="0" w:line="240" w:lineRule="auto"/>
    </w:pPr>
    <w:rPr>
      <w:rFonts w:ascii="Palatino Linotype" w:hAnsi="Palatino Linotyp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zproredaChar">
    <w:name w:val="Bez proreda Char"/>
    <w:basedOn w:val="Zadanifontodlomka"/>
    <w:link w:val="Bezproreda"/>
    <w:uiPriority w:val="1"/>
    <w:locked/>
    <w:rsid w:val="000F0A5C"/>
    <w:rPr>
      <w:rFonts w:ascii="Times New Roman" w:eastAsiaTheme="minorEastAsia" w:hAnsi="Times New Roman" w:cs="Times New Roman"/>
      <w:lang w:eastAsia="hr-HR"/>
    </w:rPr>
  </w:style>
  <w:style w:type="paragraph" w:styleId="Bezproreda">
    <w:name w:val="No Spacing"/>
    <w:link w:val="BezproredaChar"/>
    <w:uiPriority w:val="1"/>
    <w:qFormat/>
    <w:rsid w:val="000F0A5C"/>
    <w:pPr>
      <w:spacing w:after="0" w:line="240" w:lineRule="auto"/>
    </w:pPr>
    <w:rPr>
      <w:rFonts w:ascii="Times New Roman" w:eastAsiaTheme="minorEastAsia" w:hAnsi="Times New Roman" w:cs="Times New Roman"/>
      <w:lang w:eastAsia="hr-HR"/>
    </w:rPr>
  </w:style>
  <w:style w:type="paragraph" w:customStyle="1" w:styleId="normal-000010">
    <w:name w:val="normal-000010"/>
    <w:basedOn w:val="Normal"/>
    <w:rsid w:val="00C15385"/>
    <w:pPr>
      <w:spacing w:before="0" w:after="0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customStyle="1" w:styleId="normal-000014">
    <w:name w:val="normal-000014"/>
    <w:basedOn w:val="Normal"/>
    <w:rsid w:val="00C15385"/>
    <w:pPr>
      <w:spacing w:before="0" w:after="180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customStyle="1" w:styleId="normal-000021">
    <w:name w:val="normal-000021"/>
    <w:basedOn w:val="Normal"/>
    <w:rsid w:val="00C15385"/>
    <w:pPr>
      <w:spacing w:before="0" w:after="180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customStyle="1" w:styleId="normal-000025">
    <w:name w:val="normal-000025"/>
    <w:basedOn w:val="Normal"/>
    <w:rsid w:val="00C15385"/>
    <w:pPr>
      <w:spacing w:before="0" w:after="0" w:line="240" w:lineRule="auto"/>
      <w:jc w:val="center"/>
    </w:pPr>
    <w:rPr>
      <w:rFonts w:ascii="Times New Roman" w:eastAsiaTheme="minorEastAsia" w:hAnsi="Times New Roman" w:cs="Times New Roman"/>
      <w:lang w:eastAsia="hr-HR"/>
    </w:rPr>
  </w:style>
  <w:style w:type="character" w:customStyle="1" w:styleId="zadanifontodlomka-000003">
    <w:name w:val="zadanifontodlomka-000003"/>
    <w:basedOn w:val="Zadanifontodlomka"/>
    <w:rsid w:val="00C15385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000005">
    <w:name w:val="000005"/>
    <w:basedOn w:val="Zadanifontodlomka"/>
    <w:rsid w:val="00C15385"/>
    <w:rPr>
      <w:b/>
      <w:bCs/>
      <w:sz w:val="24"/>
      <w:szCs w:val="24"/>
    </w:rPr>
  </w:style>
  <w:style w:type="character" w:customStyle="1" w:styleId="000012">
    <w:name w:val="000012"/>
    <w:basedOn w:val="Zadanifontodlomka"/>
    <w:rsid w:val="00C15385"/>
    <w:rPr>
      <w:b w:val="0"/>
      <w:bCs w:val="0"/>
      <w:sz w:val="24"/>
      <w:szCs w:val="24"/>
    </w:rPr>
  </w:style>
  <w:style w:type="character" w:customStyle="1" w:styleId="zadanifontodlomka-000022">
    <w:name w:val="zadanifontodlomka-000022"/>
    <w:basedOn w:val="Zadanifontodlomka"/>
    <w:rsid w:val="00C15385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zadanifontodlomka-000026">
    <w:name w:val="zadanifontodlomka-000026"/>
    <w:basedOn w:val="Zadanifontodlomka"/>
    <w:rsid w:val="00C15385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000072">
    <w:name w:val="000072"/>
    <w:basedOn w:val="Normal"/>
    <w:rsid w:val="009F16D0"/>
    <w:pPr>
      <w:spacing w:before="100" w:beforeAutospacing="1" w:after="0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customStyle="1" w:styleId="000075">
    <w:name w:val="000075"/>
    <w:basedOn w:val="Normal"/>
    <w:rsid w:val="009F16D0"/>
    <w:pPr>
      <w:spacing w:before="100" w:beforeAutospacing="1" w:after="195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zadanifontodlomka-000007">
    <w:name w:val="zadanifontodlomka-000007"/>
    <w:basedOn w:val="Zadanifontodlomka"/>
    <w:rsid w:val="009F16D0"/>
    <w:rPr>
      <w:rFonts w:ascii="Cambria" w:hAnsi="Cambria" w:hint="default"/>
      <w:b/>
      <w:bCs/>
      <w:color w:val="4F81BD"/>
      <w:sz w:val="26"/>
      <w:szCs w:val="26"/>
    </w:rPr>
  </w:style>
  <w:style w:type="character" w:customStyle="1" w:styleId="000073">
    <w:name w:val="000073"/>
    <w:basedOn w:val="Zadanifontodlomka"/>
    <w:rsid w:val="009F16D0"/>
    <w:rPr>
      <w:rFonts w:ascii="Times New Roman" w:hAnsi="Times New Roman" w:cs="Times New Roman" w:hint="default"/>
      <w:b w:val="0"/>
      <w:bCs w:val="0"/>
      <w:sz w:val="24"/>
      <w:szCs w:val="24"/>
    </w:rPr>
  </w:style>
  <w:style w:type="table" w:styleId="Reetkatablice">
    <w:name w:val="Table Grid"/>
    <w:basedOn w:val="Obinatablica"/>
    <w:uiPriority w:val="39"/>
    <w:rsid w:val="00710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isslike">
    <w:name w:val="caption"/>
    <w:basedOn w:val="Normal"/>
    <w:next w:val="Normal"/>
    <w:uiPriority w:val="35"/>
    <w:unhideWhenUsed/>
    <w:qFormat/>
    <w:rsid w:val="009A0B3E"/>
    <w:pPr>
      <w:spacing w:before="0" w:after="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2D0718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8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d.skradin@si.t-com.hr" TargetMode="External"/><Relationship Id="rId13" Type="http://schemas.openxmlformats.org/officeDocument/2006/relationships/chart" Target="charts/chart2.xml"/><Relationship Id="rId18" Type="http://schemas.openxmlformats.org/officeDocument/2006/relationships/diagramColors" Target="diagrams/colors1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QuickStyle" Target="diagrams/quickStyle1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diagramDrawing" Target="diagrams/drawing2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chart" Target="charts/chart3.xml"/><Relationship Id="rId22" Type="http://schemas.openxmlformats.org/officeDocument/2006/relationships/diagramQuickStyle" Target="diagrams/quickStyle2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orisnik\Desktop\PRPZ_Skradin\Popratne%20tablice_Skradi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B264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511-42EF-951E-CE2E346FA715}"/>
              </c:ext>
            </c:extLst>
          </c:dPt>
          <c:dPt>
            <c:idx val="1"/>
            <c:bubble3D val="0"/>
            <c:spPr>
              <a:solidFill>
                <a:srgbClr val="57545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511-42EF-951E-CE2E346FA715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511-42EF-951E-CE2E346FA715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511-42EF-951E-CE2E346FA715}"/>
              </c:ext>
            </c:extLst>
          </c:dPt>
          <c:dPt>
            <c:idx val="4"/>
            <c:bubble3D val="0"/>
            <c:spPr>
              <a:solidFill>
                <a:srgbClr val="F2F2F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511-42EF-951E-CE2E346FA715}"/>
              </c:ext>
            </c:extLst>
          </c:dPt>
          <c:dPt>
            <c:idx val="5"/>
            <c:bubble3D val="0"/>
            <c:spPr>
              <a:solidFill>
                <a:srgbClr val="EF9B1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D511-42EF-951E-CE2E346FA715}"/>
              </c:ext>
            </c:extLst>
          </c:dPt>
          <c:dLbls>
            <c:dLbl>
              <c:idx val="2"/>
              <c:layout>
                <c:manualLayout>
                  <c:x val="0.17176833296630697"/>
                  <c:y val="-1.3840830449826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511-42EF-951E-CE2E346FA715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'broj i povrsina_vrsta upor_2017'!$E$6559:$E$6564</c:f>
              <c:strCache>
                <c:ptCount val="6"/>
                <c:pt idx="0">
                  <c:v>ORANICA</c:v>
                </c:pt>
                <c:pt idx="1">
                  <c:v>LIVADA</c:v>
                </c:pt>
                <c:pt idx="2">
                  <c:v>KRŠKI PAŠNJAK</c:v>
                </c:pt>
                <c:pt idx="3">
                  <c:v>VINOGRADI</c:v>
                </c:pt>
                <c:pt idx="4">
                  <c:v>VOĆNE VRSTE</c:v>
                </c:pt>
                <c:pt idx="5">
                  <c:v>MJEŠANI TRAJNI NASADI</c:v>
                </c:pt>
              </c:strCache>
            </c:strRef>
          </c:cat>
          <c:val>
            <c:numRef>
              <c:f>'broj i povrsina_vrsta upor_2017'!$F$6559:$F$6564</c:f>
              <c:numCache>
                <c:formatCode>#,##0.00</c:formatCode>
                <c:ptCount val="6"/>
                <c:pt idx="0">
                  <c:v>4.3749209454207998</c:v>
                </c:pt>
                <c:pt idx="1">
                  <c:v>7.4839123937982004</c:v>
                </c:pt>
                <c:pt idx="2">
                  <c:v>0.49160979450095998</c:v>
                </c:pt>
                <c:pt idx="3">
                  <c:v>4.4708294507910002</c:v>
                </c:pt>
                <c:pt idx="4">
                  <c:v>4.3530980901421001</c:v>
                </c:pt>
                <c:pt idx="5">
                  <c:v>3.0689704912443001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511-42EF-951E-CE2E346FA7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7545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D10-459D-8378-4447291552DF}"/>
              </c:ext>
            </c:extLst>
          </c:dPt>
          <c:dPt>
            <c:idx val="1"/>
            <c:invertIfNegative val="0"/>
            <c:bubble3D val="0"/>
            <c:spPr>
              <a:solidFill>
                <a:srgbClr val="57545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D10-459D-8378-4447291552DF}"/>
              </c:ext>
            </c:extLst>
          </c:dPt>
          <c:dPt>
            <c:idx val="2"/>
            <c:invertIfNegative val="0"/>
            <c:bubble3D val="0"/>
            <c:spPr>
              <a:solidFill>
                <a:srgbClr val="0B264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D10-459D-8378-4447291552DF}"/>
              </c:ext>
            </c:extLst>
          </c:dPt>
          <c:dPt>
            <c:idx val="3"/>
            <c:invertIfNegative val="0"/>
            <c:bubble3D val="0"/>
            <c:spPr>
              <a:solidFill>
                <a:srgbClr val="0B264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D10-459D-8378-4447291552DF}"/>
              </c:ext>
            </c:extLst>
          </c:dPt>
          <c:dPt>
            <c:idx val="4"/>
            <c:invertIfNegative val="0"/>
            <c:bubble3D val="0"/>
            <c:spPr>
              <a:solidFill>
                <a:srgbClr val="EF9B1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D10-459D-8378-4447291552DF}"/>
              </c:ext>
            </c:extLst>
          </c:dPt>
          <c:dPt>
            <c:idx val="5"/>
            <c:invertIfNegative val="0"/>
            <c:bubble3D val="0"/>
            <c:spPr>
              <a:solidFill>
                <a:srgbClr val="EF9B1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D10-459D-8378-4447291552DF}"/>
              </c:ext>
            </c:extLst>
          </c:dPt>
          <c:dPt>
            <c:idx val="6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D10-459D-8378-4447291552DF}"/>
              </c:ext>
            </c:extLst>
          </c:dPt>
          <c:dPt>
            <c:idx val="7"/>
            <c:invertIfNegative val="0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D10-459D-8378-4447291552DF}"/>
              </c:ext>
            </c:extLst>
          </c:dPt>
          <c:dPt>
            <c:idx val="8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D10-459D-8378-4447291552DF}"/>
              </c:ext>
            </c:extLst>
          </c:dPt>
          <c:dPt>
            <c:idx val="9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D10-459D-8378-4447291552DF}"/>
              </c:ext>
            </c:extLst>
          </c:dPt>
          <c:dLbls>
            <c:dLbl>
              <c:idx val="7"/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sr-Latn-RS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2D10-459D-8378-4447291552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stocarstvo!$B$2:$K$3</c:f>
              <c:multiLvlStrCache>
                <c:ptCount val="10"/>
                <c:lvl>
                  <c:pt idx="0">
                    <c:v>Broj gospodarstava</c:v>
                  </c:pt>
                  <c:pt idx="1">
                    <c:v>Broj životinja</c:v>
                  </c:pt>
                  <c:pt idx="2">
                    <c:v>Broj gospodarstava</c:v>
                  </c:pt>
                  <c:pt idx="3">
                    <c:v>Broj životinja</c:v>
                  </c:pt>
                  <c:pt idx="4">
                    <c:v>Broj gospodarstava</c:v>
                  </c:pt>
                  <c:pt idx="5">
                    <c:v>Broj životinja</c:v>
                  </c:pt>
                  <c:pt idx="6">
                    <c:v>Broj gospodarstava</c:v>
                  </c:pt>
                  <c:pt idx="7">
                    <c:v>Broj životinja</c:v>
                  </c:pt>
                  <c:pt idx="8">
                    <c:v>Broj gospodarstava</c:v>
                  </c:pt>
                  <c:pt idx="9">
                    <c:v>Broj životinja</c:v>
                  </c:pt>
                </c:lvl>
                <c:lvl>
                  <c:pt idx="0">
                    <c:v>GOVEDA</c:v>
                  </c:pt>
                  <c:pt idx="2">
                    <c:v>KONJI</c:v>
                  </c:pt>
                  <c:pt idx="4">
                    <c:v>MAGARCI</c:v>
                  </c:pt>
                  <c:pt idx="6">
                    <c:v>OVCE</c:v>
                  </c:pt>
                  <c:pt idx="8">
                    <c:v>KOZE</c:v>
                  </c:pt>
                </c:lvl>
              </c:multiLvlStrCache>
            </c:multiLvlStrRef>
          </c:cat>
          <c:val>
            <c:numRef>
              <c:f>stocarstvo!$B$4:$K$4</c:f>
              <c:numCache>
                <c:formatCode>General</c:formatCode>
                <c:ptCount val="10"/>
                <c:pt idx="0">
                  <c:v>13</c:v>
                </c:pt>
                <c:pt idx="1">
                  <c:v>117</c:v>
                </c:pt>
                <c:pt idx="2">
                  <c:v>4</c:v>
                </c:pt>
                <c:pt idx="3">
                  <c:v>5</c:v>
                </c:pt>
                <c:pt idx="4">
                  <c:v>12</c:v>
                </c:pt>
                <c:pt idx="5">
                  <c:v>34</c:v>
                </c:pt>
                <c:pt idx="6">
                  <c:v>95</c:v>
                </c:pt>
                <c:pt idx="7">
                  <c:v>3244</c:v>
                </c:pt>
                <c:pt idx="8">
                  <c:v>49</c:v>
                </c:pt>
                <c:pt idx="9">
                  <c:v>749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D10-459D-8378-4447291552D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15242480"/>
        <c:axId val="515240840"/>
      </c:barChart>
      <c:catAx>
        <c:axId val="51524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515240840"/>
        <c:crosses val="autoZero"/>
        <c:auto val="1"/>
        <c:lblAlgn val="ctr"/>
        <c:lblOffset val="100"/>
        <c:noMultiLvlLbl val="0"/>
      </c:catAx>
      <c:valAx>
        <c:axId val="515240840"/>
        <c:scaling>
          <c:logBase val="10"/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sr-Latn-RS"/>
          </a:p>
        </c:txPr>
        <c:crossAx val="515242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solidFill>
              <a:srgbClr val="0B2644"/>
            </a:solidFill>
          </c:spPr>
          <c:dPt>
            <c:idx val="0"/>
            <c:bubble3D val="0"/>
            <c:spPr>
              <a:solidFill>
                <a:srgbClr val="EF9B1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12-45A5-B064-71B24A0B39DB}"/>
              </c:ext>
            </c:extLst>
          </c:dPt>
          <c:dPt>
            <c:idx val="1"/>
            <c:bubble3D val="0"/>
            <c:spPr>
              <a:solidFill>
                <a:srgbClr val="0B264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12-45A5-B064-71B24A0B39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List1!$E$136:$E$137</c:f>
              <c:strCache>
                <c:ptCount val="2"/>
                <c:pt idx="0">
                  <c:v>Ugovoreno</c:v>
                </c:pt>
                <c:pt idx="1">
                  <c:v>Slobodno</c:v>
                </c:pt>
              </c:strCache>
            </c:strRef>
          </c:cat>
          <c:val>
            <c:numRef>
              <c:f>List1!$G$136:$G$137</c:f>
              <c:numCache>
                <c:formatCode>0.00%</c:formatCode>
                <c:ptCount val="2"/>
                <c:pt idx="0">
                  <c:v>0.20526466164602886</c:v>
                </c:pt>
                <c:pt idx="1">
                  <c:v>0.79473533835397114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12-45A5-B064-71B24A0B39D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68544377572139"/>
          <c:y val="0.42187445319335082"/>
          <c:w val="0.11389077875839539"/>
          <c:h val="0.1562510936132983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8C51A6-1183-4504-AF53-F7C31520317E}" type="doc">
      <dgm:prSet loTypeId="urn:microsoft.com/office/officeart/2005/8/layout/list1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hr-HR"/>
        </a:p>
      </dgm:t>
    </dgm:pt>
    <dgm:pt modelId="{7AADB88D-9BDD-4495-B4D5-6D8CAFDB45AA}">
      <dgm:prSet phldrT="[Tekst]" custT="1"/>
      <dgm:spPr>
        <a:solidFill>
          <a:srgbClr val="0B2644"/>
        </a:solidFill>
      </dgm:spPr>
      <dgm:t>
        <a:bodyPr/>
        <a:lstStyle/>
        <a:p>
          <a:r>
            <a:rPr lang="hr-HR" sz="1500" b="1">
              <a:latin typeface="Trebuchet MS" panose="020B0603020202020204" pitchFamily="34" charset="0"/>
              <a:cs typeface="Arial" panose="020B0604020202020204" pitchFamily="34" charset="0"/>
            </a:rPr>
            <a:t>Učinkovito raspolaganje poljoprivrednim zemljištem na području Grada Skradina</a:t>
          </a:r>
        </a:p>
      </dgm:t>
    </dgm:pt>
    <dgm:pt modelId="{795E973D-0F6C-4B8D-A6B6-BE7E1E920E52}" type="parTrans" cxnId="{624D7FDB-396F-4465-BAE3-04C86898BA4D}">
      <dgm:prSet/>
      <dgm:spPr/>
      <dgm:t>
        <a:bodyPr/>
        <a:lstStyle/>
        <a:p>
          <a:endParaRPr lang="hr-HR" sz="1500" b="1">
            <a:latin typeface="Trebuchet MS" panose="020B0603020202020204" pitchFamily="34" charset="0"/>
            <a:cs typeface="Arial" panose="020B0604020202020204" pitchFamily="34" charset="0"/>
          </a:endParaRPr>
        </a:p>
      </dgm:t>
    </dgm:pt>
    <dgm:pt modelId="{46C5ADB7-5013-4207-93C4-2A47BA2A80A8}" type="sibTrans" cxnId="{624D7FDB-396F-4465-BAE3-04C86898BA4D}">
      <dgm:prSet/>
      <dgm:spPr/>
      <dgm:t>
        <a:bodyPr/>
        <a:lstStyle/>
        <a:p>
          <a:endParaRPr lang="hr-HR" sz="1500" b="1">
            <a:latin typeface="Trebuchet MS" panose="020B0603020202020204" pitchFamily="34" charset="0"/>
            <a:cs typeface="Arial" panose="020B0604020202020204" pitchFamily="34" charset="0"/>
          </a:endParaRPr>
        </a:p>
      </dgm:t>
    </dgm:pt>
    <dgm:pt modelId="{F60F8F11-7520-4A11-B1A4-30E5C8C58FF8}">
      <dgm:prSet phldrT="[Tekst]" custT="1"/>
      <dgm:spPr>
        <a:solidFill>
          <a:srgbClr val="575453"/>
        </a:solidFill>
      </dgm:spPr>
      <dgm:t>
        <a:bodyPr/>
        <a:lstStyle/>
        <a:p>
          <a:r>
            <a:rPr lang="hr-HR" sz="1500" b="1">
              <a:latin typeface="Trebuchet MS" panose="020B0603020202020204" pitchFamily="34" charset="0"/>
              <a:cs typeface="Arial" panose="020B0604020202020204" pitchFamily="34" charset="0"/>
            </a:rPr>
            <a:t>Povećanje udjela obradivog zemljišta u ukupno raspoloživom zemljištu</a:t>
          </a:r>
        </a:p>
      </dgm:t>
    </dgm:pt>
    <dgm:pt modelId="{1A499BAC-4C37-49A2-AE84-30F1DA13AEB1}" type="parTrans" cxnId="{535530FA-523B-44F5-A424-45619A6AB5FD}">
      <dgm:prSet/>
      <dgm:spPr/>
      <dgm:t>
        <a:bodyPr/>
        <a:lstStyle/>
        <a:p>
          <a:endParaRPr lang="hr-HR" sz="1500" b="1">
            <a:latin typeface="Trebuchet MS" panose="020B0603020202020204" pitchFamily="34" charset="0"/>
            <a:cs typeface="Arial" panose="020B0604020202020204" pitchFamily="34" charset="0"/>
          </a:endParaRPr>
        </a:p>
      </dgm:t>
    </dgm:pt>
    <dgm:pt modelId="{6F822462-7E19-4AB7-ACB3-98A07DDF844D}" type="sibTrans" cxnId="{535530FA-523B-44F5-A424-45619A6AB5FD}">
      <dgm:prSet/>
      <dgm:spPr/>
      <dgm:t>
        <a:bodyPr/>
        <a:lstStyle/>
        <a:p>
          <a:endParaRPr lang="hr-HR" sz="1500" b="1">
            <a:latin typeface="Trebuchet MS" panose="020B0603020202020204" pitchFamily="34" charset="0"/>
            <a:cs typeface="Arial" panose="020B0604020202020204" pitchFamily="34" charset="0"/>
          </a:endParaRPr>
        </a:p>
      </dgm:t>
    </dgm:pt>
    <dgm:pt modelId="{47844BF6-B9FF-4785-B8AA-DCDAE5D4A1F1}">
      <dgm:prSet phldrT="[Tekst]" custT="1"/>
      <dgm:spPr>
        <a:solidFill>
          <a:srgbClr val="EF9B11"/>
        </a:solidFill>
      </dgm:spPr>
      <dgm:t>
        <a:bodyPr/>
        <a:lstStyle/>
        <a:p>
          <a:r>
            <a:rPr lang="hr-HR" sz="1500" b="1">
              <a:solidFill>
                <a:schemeClr val="bg1"/>
              </a:solidFill>
              <a:latin typeface="Trebuchet MS" panose="020B0603020202020204" pitchFamily="34" charset="0"/>
              <a:cs typeface="Arial" panose="020B0604020202020204" pitchFamily="34" charset="0"/>
            </a:rPr>
            <a:t>Razvoj primarnih sirovina, te njihova valorizacija u proizvode sa dodanom vrijednošću</a:t>
          </a:r>
        </a:p>
      </dgm:t>
    </dgm:pt>
    <dgm:pt modelId="{6A1FFF1D-6548-4DA1-9F1A-D7B138542FD4}" type="parTrans" cxnId="{CADBE5F4-9229-47D3-9A35-96AB165C447C}">
      <dgm:prSet/>
      <dgm:spPr/>
      <dgm:t>
        <a:bodyPr/>
        <a:lstStyle/>
        <a:p>
          <a:endParaRPr lang="hr-HR" sz="1500" b="1">
            <a:latin typeface="Trebuchet MS" panose="020B0603020202020204" pitchFamily="34" charset="0"/>
            <a:cs typeface="Arial" panose="020B0604020202020204" pitchFamily="34" charset="0"/>
          </a:endParaRPr>
        </a:p>
      </dgm:t>
    </dgm:pt>
    <dgm:pt modelId="{8A743127-F89D-4ED3-BD01-C23B76BF1F72}" type="sibTrans" cxnId="{CADBE5F4-9229-47D3-9A35-96AB165C447C}">
      <dgm:prSet/>
      <dgm:spPr/>
      <dgm:t>
        <a:bodyPr/>
        <a:lstStyle/>
        <a:p>
          <a:endParaRPr lang="hr-HR" sz="1500" b="1">
            <a:latin typeface="Trebuchet MS" panose="020B0603020202020204" pitchFamily="34" charset="0"/>
            <a:cs typeface="Arial" panose="020B0604020202020204" pitchFamily="34" charset="0"/>
          </a:endParaRPr>
        </a:p>
      </dgm:t>
    </dgm:pt>
    <dgm:pt modelId="{13B8289F-4AAB-42BD-BB37-A81C6ABCDABE}" type="pres">
      <dgm:prSet presAssocID="{9D8C51A6-1183-4504-AF53-F7C31520317E}" presName="linear" presStyleCnt="0">
        <dgm:presLayoutVars>
          <dgm:dir/>
          <dgm:animLvl val="lvl"/>
          <dgm:resizeHandles val="exact"/>
        </dgm:presLayoutVars>
      </dgm:prSet>
      <dgm:spPr/>
    </dgm:pt>
    <dgm:pt modelId="{30795D61-0D9E-4D2F-990A-1029D30DE78C}" type="pres">
      <dgm:prSet presAssocID="{7AADB88D-9BDD-4495-B4D5-6D8CAFDB45AA}" presName="parentLin" presStyleCnt="0"/>
      <dgm:spPr/>
    </dgm:pt>
    <dgm:pt modelId="{A54D5923-40C7-4DF4-A644-A8159DAFDB05}" type="pres">
      <dgm:prSet presAssocID="{7AADB88D-9BDD-4495-B4D5-6D8CAFDB45AA}" presName="parentLeftMargin" presStyleLbl="node1" presStyleIdx="0" presStyleCnt="3"/>
      <dgm:spPr/>
    </dgm:pt>
    <dgm:pt modelId="{278D639D-2348-4027-92EB-1A6A6E968ADC}" type="pres">
      <dgm:prSet presAssocID="{7AADB88D-9BDD-4495-B4D5-6D8CAFDB45AA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AE93FFFD-483A-45B0-BCAF-A54E631DEE73}" type="pres">
      <dgm:prSet presAssocID="{7AADB88D-9BDD-4495-B4D5-6D8CAFDB45AA}" presName="negativeSpace" presStyleCnt="0"/>
      <dgm:spPr/>
    </dgm:pt>
    <dgm:pt modelId="{B072045F-1EF1-478F-9A79-7C0354CFF1B2}" type="pres">
      <dgm:prSet presAssocID="{7AADB88D-9BDD-4495-B4D5-6D8CAFDB45AA}" presName="childText" presStyleLbl="conFgAcc1" presStyleIdx="0" presStyleCnt="3">
        <dgm:presLayoutVars>
          <dgm:bulletEnabled val="1"/>
        </dgm:presLayoutVars>
      </dgm:prSet>
      <dgm:spPr/>
    </dgm:pt>
    <dgm:pt modelId="{6C23CBCF-D641-45BC-8A7E-486555B02F31}" type="pres">
      <dgm:prSet presAssocID="{46C5ADB7-5013-4207-93C4-2A47BA2A80A8}" presName="spaceBetweenRectangles" presStyleCnt="0"/>
      <dgm:spPr/>
    </dgm:pt>
    <dgm:pt modelId="{34929469-23A0-4371-9C09-E2E548D097D3}" type="pres">
      <dgm:prSet presAssocID="{F60F8F11-7520-4A11-B1A4-30E5C8C58FF8}" presName="parentLin" presStyleCnt="0"/>
      <dgm:spPr/>
    </dgm:pt>
    <dgm:pt modelId="{2ACF4ACB-7593-4714-A831-FAB2B6CF4D0C}" type="pres">
      <dgm:prSet presAssocID="{F60F8F11-7520-4A11-B1A4-30E5C8C58FF8}" presName="parentLeftMargin" presStyleLbl="node1" presStyleIdx="0" presStyleCnt="3"/>
      <dgm:spPr/>
    </dgm:pt>
    <dgm:pt modelId="{59B3D2CD-E043-4396-9269-1F5EADE10BA0}" type="pres">
      <dgm:prSet presAssocID="{F60F8F11-7520-4A11-B1A4-30E5C8C58FF8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C0616F10-C9FE-4FE3-892E-3A6B5FF3CDFB}" type="pres">
      <dgm:prSet presAssocID="{F60F8F11-7520-4A11-B1A4-30E5C8C58FF8}" presName="negativeSpace" presStyleCnt="0"/>
      <dgm:spPr/>
    </dgm:pt>
    <dgm:pt modelId="{3096AA84-CB20-4F90-A021-0E7F6A346C9C}" type="pres">
      <dgm:prSet presAssocID="{F60F8F11-7520-4A11-B1A4-30E5C8C58FF8}" presName="childText" presStyleLbl="conFgAcc1" presStyleIdx="1" presStyleCnt="3">
        <dgm:presLayoutVars>
          <dgm:bulletEnabled val="1"/>
        </dgm:presLayoutVars>
      </dgm:prSet>
      <dgm:spPr/>
    </dgm:pt>
    <dgm:pt modelId="{AB274E60-9278-4DFA-AD8F-F4A174D74B93}" type="pres">
      <dgm:prSet presAssocID="{6F822462-7E19-4AB7-ACB3-98A07DDF844D}" presName="spaceBetweenRectangles" presStyleCnt="0"/>
      <dgm:spPr/>
    </dgm:pt>
    <dgm:pt modelId="{4EEC6CD4-A115-4278-B98A-974CEB8EAB11}" type="pres">
      <dgm:prSet presAssocID="{47844BF6-B9FF-4785-B8AA-DCDAE5D4A1F1}" presName="parentLin" presStyleCnt="0"/>
      <dgm:spPr/>
    </dgm:pt>
    <dgm:pt modelId="{06775124-53F0-4DA0-BF84-9C1F275B9EF6}" type="pres">
      <dgm:prSet presAssocID="{47844BF6-B9FF-4785-B8AA-DCDAE5D4A1F1}" presName="parentLeftMargin" presStyleLbl="node1" presStyleIdx="1" presStyleCnt="3"/>
      <dgm:spPr/>
    </dgm:pt>
    <dgm:pt modelId="{779EA07E-1888-4430-9E40-FB492CC339F3}" type="pres">
      <dgm:prSet presAssocID="{47844BF6-B9FF-4785-B8AA-DCDAE5D4A1F1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C2850A07-8B38-4A92-9B64-001DE73D2B69}" type="pres">
      <dgm:prSet presAssocID="{47844BF6-B9FF-4785-B8AA-DCDAE5D4A1F1}" presName="negativeSpace" presStyleCnt="0"/>
      <dgm:spPr/>
    </dgm:pt>
    <dgm:pt modelId="{5BAA8960-2995-4D56-B58D-6D7D12EE1E24}" type="pres">
      <dgm:prSet presAssocID="{47844BF6-B9FF-4785-B8AA-DCDAE5D4A1F1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413AB73A-4B36-4CE1-89F1-601D1C941D85}" type="presOf" srcId="{9D8C51A6-1183-4504-AF53-F7C31520317E}" destId="{13B8289F-4AAB-42BD-BB37-A81C6ABCDABE}" srcOrd="0" destOrd="0" presId="urn:microsoft.com/office/officeart/2005/8/layout/list1"/>
    <dgm:cxn modelId="{DD52A142-767D-410E-A185-315F6C635722}" type="presOf" srcId="{47844BF6-B9FF-4785-B8AA-DCDAE5D4A1F1}" destId="{779EA07E-1888-4430-9E40-FB492CC339F3}" srcOrd="1" destOrd="0" presId="urn:microsoft.com/office/officeart/2005/8/layout/list1"/>
    <dgm:cxn modelId="{99F8D24F-8410-4EFF-AF8F-86798C6539B8}" type="presOf" srcId="{7AADB88D-9BDD-4495-B4D5-6D8CAFDB45AA}" destId="{A54D5923-40C7-4DF4-A644-A8159DAFDB05}" srcOrd="0" destOrd="0" presId="urn:microsoft.com/office/officeart/2005/8/layout/list1"/>
    <dgm:cxn modelId="{F5DBD38B-5DC2-43A6-9D76-60F6EA9C9599}" type="presOf" srcId="{7AADB88D-9BDD-4495-B4D5-6D8CAFDB45AA}" destId="{278D639D-2348-4027-92EB-1A6A6E968ADC}" srcOrd="1" destOrd="0" presId="urn:microsoft.com/office/officeart/2005/8/layout/list1"/>
    <dgm:cxn modelId="{F7C222A4-D2B5-4524-A379-65E612EEF5A0}" type="presOf" srcId="{F60F8F11-7520-4A11-B1A4-30E5C8C58FF8}" destId="{59B3D2CD-E043-4396-9269-1F5EADE10BA0}" srcOrd="1" destOrd="0" presId="urn:microsoft.com/office/officeart/2005/8/layout/list1"/>
    <dgm:cxn modelId="{EEF01BAC-F5ED-4A0E-80F7-67F3AC9611F4}" type="presOf" srcId="{47844BF6-B9FF-4785-B8AA-DCDAE5D4A1F1}" destId="{06775124-53F0-4DA0-BF84-9C1F275B9EF6}" srcOrd="0" destOrd="0" presId="urn:microsoft.com/office/officeart/2005/8/layout/list1"/>
    <dgm:cxn modelId="{D58AB9CE-98E2-463D-B9BB-ADC1B286A7A9}" type="presOf" srcId="{F60F8F11-7520-4A11-B1A4-30E5C8C58FF8}" destId="{2ACF4ACB-7593-4714-A831-FAB2B6CF4D0C}" srcOrd="0" destOrd="0" presId="urn:microsoft.com/office/officeart/2005/8/layout/list1"/>
    <dgm:cxn modelId="{624D7FDB-396F-4465-BAE3-04C86898BA4D}" srcId="{9D8C51A6-1183-4504-AF53-F7C31520317E}" destId="{7AADB88D-9BDD-4495-B4D5-6D8CAFDB45AA}" srcOrd="0" destOrd="0" parTransId="{795E973D-0F6C-4B8D-A6B6-BE7E1E920E52}" sibTransId="{46C5ADB7-5013-4207-93C4-2A47BA2A80A8}"/>
    <dgm:cxn modelId="{CADBE5F4-9229-47D3-9A35-96AB165C447C}" srcId="{9D8C51A6-1183-4504-AF53-F7C31520317E}" destId="{47844BF6-B9FF-4785-B8AA-DCDAE5D4A1F1}" srcOrd="2" destOrd="0" parTransId="{6A1FFF1D-6548-4DA1-9F1A-D7B138542FD4}" sibTransId="{8A743127-F89D-4ED3-BD01-C23B76BF1F72}"/>
    <dgm:cxn modelId="{535530FA-523B-44F5-A424-45619A6AB5FD}" srcId="{9D8C51A6-1183-4504-AF53-F7C31520317E}" destId="{F60F8F11-7520-4A11-B1A4-30E5C8C58FF8}" srcOrd="1" destOrd="0" parTransId="{1A499BAC-4C37-49A2-AE84-30F1DA13AEB1}" sibTransId="{6F822462-7E19-4AB7-ACB3-98A07DDF844D}"/>
    <dgm:cxn modelId="{2C35CAA7-5925-4B62-8FB0-6040254D2D38}" type="presParOf" srcId="{13B8289F-4AAB-42BD-BB37-A81C6ABCDABE}" destId="{30795D61-0D9E-4D2F-990A-1029D30DE78C}" srcOrd="0" destOrd="0" presId="urn:microsoft.com/office/officeart/2005/8/layout/list1"/>
    <dgm:cxn modelId="{F1BF1CC3-AB42-490F-BBD9-30CD2E14B28B}" type="presParOf" srcId="{30795D61-0D9E-4D2F-990A-1029D30DE78C}" destId="{A54D5923-40C7-4DF4-A644-A8159DAFDB05}" srcOrd="0" destOrd="0" presId="urn:microsoft.com/office/officeart/2005/8/layout/list1"/>
    <dgm:cxn modelId="{CBC20106-CD88-4551-B5BD-7D3150A597FD}" type="presParOf" srcId="{30795D61-0D9E-4D2F-990A-1029D30DE78C}" destId="{278D639D-2348-4027-92EB-1A6A6E968ADC}" srcOrd="1" destOrd="0" presId="urn:microsoft.com/office/officeart/2005/8/layout/list1"/>
    <dgm:cxn modelId="{DCDDFB37-43B2-40BB-B282-B27E20DD4D30}" type="presParOf" srcId="{13B8289F-4AAB-42BD-BB37-A81C6ABCDABE}" destId="{AE93FFFD-483A-45B0-BCAF-A54E631DEE73}" srcOrd="1" destOrd="0" presId="urn:microsoft.com/office/officeart/2005/8/layout/list1"/>
    <dgm:cxn modelId="{56C1C845-9C6D-481A-AB60-289F8525FD05}" type="presParOf" srcId="{13B8289F-4AAB-42BD-BB37-A81C6ABCDABE}" destId="{B072045F-1EF1-478F-9A79-7C0354CFF1B2}" srcOrd="2" destOrd="0" presId="urn:microsoft.com/office/officeart/2005/8/layout/list1"/>
    <dgm:cxn modelId="{1154B309-7EBB-4AC7-B5EB-372F19C37079}" type="presParOf" srcId="{13B8289F-4AAB-42BD-BB37-A81C6ABCDABE}" destId="{6C23CBCF-D641-45BC-8A7E-486555B02F31}" srcOrd="3" destOrd="0" presId="urn:microsoft.com/office/officeart/2005/8/layout/list1"/>
    <dgm:cxn modelId="{2FD7F4C6-14F7-4348-8EC4-1FA414D9362B}" type="presParOf" srcId="{13B8289F-4AAB-42BD-BB37-A81C6ABCDABE}" destId="{34929469-23A0-4371-9C09-E2E548D097D3}" srcOrd="4" destOrd="0" presId="urn:microsoft.com/office/officeart/2005/8/layout/list1"/>
    <dgm:cxn modelId="{302A3BA6-0E53-49F5-A9BC-EF17C2075D75}" type="presParOf" srcId="{34929469-23A0-4371-9C09-E2E548D097D3}" destId="{2ACF4ACB-7593-4714-A831-FAB2B6CF4D0C}" srcOrd="0" destOrd="0" presId="urn:microsoft.com/office/officeart/2005/8/layout/list1"/>
    <dgm:cxn modelId="{BBAE681E-7694-4324-9DFC-8FA684C273EC}" type="presParOf" srcId="{34929469-23A0-4371-9C09-E2E548D097D3}" destId="{59B3D2CD-E043-4396-9269-1F5EADE10BA0}" srcOrd="1" destOrd="0" presId="urn:microsoft.com/office/officeart/2005/8/layout/list1"/>
    <dgm:cxn modelId="{22FB478C-370B-46DD-8158-BAA13D3A3891}" type="presParOf" srcId="{13B8289F-4AAB-42BD-BB37-A81C6ABCDABE}" destId="{C0616F10-C9FE-4FE3-892E-3A6B5FF3CDFB}" srcOrd="5" destOrd="0" presId="urn:microsoft.com/office/officeart/2005/8/layout/list1"/>
    <dgm:cxn modelId="{A0C54117-CF68-4477-A57E-417B2D74FBA9}" type="presParOf" srcId="{13B8289F-4AAB-42BD-BB37-A81C6ABCDABE}" destId="{3096AA84-CB20-4F90-A021-0E7F6A346C9C}" srcOrd="6" destOrd="0" presId="urn:microsoft.com/office/officeart/2005/8/layout/list1"/>
    <dgm:cxn modelId="{7690F3EA-A336-4491-A49E-C375CE4CFC24}" type="presParOf" srcId="{13B8289F-4AAB-42BD-BB37-A81C6ABCDABE}" destId="{AB274E60-9278-4DFA-AD8F-F4A174D74B93}" srcOrd="7" destOrd="0" presId="urn:microsoft.com/office/officeart/2005/8/layout/list1"/>
    <dgm:cxn modelId="{62C60CC3-0A37-4977-8A97-15FAE59B5602}" type="presParOf" srcId="{13B8289F-4AAB-42BD-BB37-A81C6ABCDABE}" destId="{4EEC6CD4-A115-4278-B98A-974CEB8EAB11}" srcOrd="8" destOrd="0" presId="urn:microsoft.com/office/officeart/2005/8/layout/list1"/>
    <dgm:cxn modelId="{8C397EA4-525B-435C-B9D6-C497D508B217}" type="presParOf" srcId="{4EEC6CD4-A115-4278-B98A-974CEB8EAB11}" destId="{06775124-53F0-4DA0-BF84-9C1F275B9EF6}" srcOrd="0" destOrd="0" presId="urn:microsoft.com/office/officeart/2005/8/layout/list1"/>
    <dgm:cxn modelId="{2E9B3ED8-204C-4567-AD65-00259D02A407}" type="presParOf" srcId="{4EEC6CD4-A115-4278-B98A-974CEB8EAB11}" destId="{779EA07E-1888-4430-9E40-FB492CC339F3}" srcOrd="1" destOrd="0" presId="urn:microsoft.com/office/officeart/2005/8/layout/list1"/>
    <dgm:cxn modelId="{4497A8FA-A2ED-4115-BE35-916617FF07CB}" type="presParOf" srcId="{13B8289F-4AAB-42BD-BB37-A81C6ABCDABE}" destId="{C2850A07-8B38-4A92-9B64-001DE73D2B69}" srcOrd="9" destOrd="0" presId="urn:microsoft.com/office/officeart/2005/8/layout/list1"/>
    <dgm:cxn modelId="{73470FA4-47FD-4202-8013-003C0519DBF2}" type="presParOf" srcId="{13B8289F-4AAB-42BD-BB37-A81C6ABCDABE}" destId="{5BAA8960-2995-4D56-B58D-6D7D12EE1E24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F70D440-C47E-4A33-81B2-85C4012FAD97}" type="doc">
      <dgm:prSet loTypeId="urn:microsoft.com/office/officeart/2005/8/layout/chart3" loCatId="cycle" qsTypeId="urn:microsoft.com/office/officeart/2005/8/quickstyle/simple1" qsCatId="simple" csTypeId="urn:microsoft.com/office/officeart/2005/8/colors/accent1_2" csCatId="accent1" phldr="1"/>
      <dgm:spPr/>
    </dgm:pt>
    <dgm:pt modelId="{013FA56B-F182-46C3-8C51-E83995A170FF}">
      <dgm:prSet phldrT="[Tekst]" custT="1"/>
      <dgm:spPr>
        <a:solidFill>
          <a:srgbClr val="0B2644"/>
        </a:solidFill>
      </dgm:spPr>
      <dgm:t>
        <a:bodyPr/>
        <a:lstStyle/>
        <a:p>
          <a:r>
            <a:rPr lang="hr-HR" sz="1100" b="1">
              <a:solidFill>
                <a:schemeClr val="bg1"/>
              </a:solidFill>
              <a:latin typeface="Trebuchet MS" panose="020B0603020202020204" pitchFamily="34" charset="0"/>
            </a:rPr>
            <a:t>Slobodno: 589,6968 ha</a:t>
          </a:r>
        </a:p>
      </dgm:t>
    </dgm:pt>
    <dgm:pt modelId="{98F0EA12-1EE0-4524-B8EB-D54B1B6815A1}" type="parTrans" cxnId="{C1D45D19-2083-4F92-9F03-E84CCE17A847}">
      <dgm:prSet/>
      <dgm:spPr/>
      <dgm:t>
        <a:bodyPr/>
        <a:lstStyle/>
        <a:p>
          <a:endParaRPr lang="hr-HR" sz="1100" b="1">
            <a:latin typeface="Trebuchet MS" panose="020B0603020202020204" pitchFamily="34" charset="0"/>
          </a:endParaRPr>
        </a:p>
      </dgm:t>
    </dgm:pt>
    <dgm:pt modelId="{A22CD716-DBD3-4AB3-AB53-0B9FD9E5EF17}" type="sibTrans" cxnId="{C1D45D19-2083-4F92-9F03-E84CCE17A847}">
      <dgm:prSet/>
      <dgm:spPr/>
      <dgm:t>
        <a:bodyPr/>
        <a:lstStyle/>
        <a:p>
          <a:endParaRPr lang="hr-HR" sz="1100" b="1">
            <a:latin typeface="Trebuchet MS" panose="020B0603020202020204" pitchFamily="34" charset="0"/>
          </a:endParaRPr>
        </a:p>
      </dgm:t>
    </dgm:pt>
    <dgm:pt modelId="{D11665A8-4F13-4820-B976-A3D61448E329}">
      <dgm:prSet phldrT="[Tekst]" custT="1"/>
      <dgm:spPr>
        <a:solidFill>
          <a:srgbClr val="EF9B11"/>
        </a:solidFill>
      </dgm:spPr>
      <dgm:t>
        <a:bodyPr/>
        <a:lstStyle/>
        <a:p>
          <a:r>
            <a:rPr lang="hr-HR" sz="1100" b="1">
              <a:solidFill>
                <a:schemeClr val="bg1"/>
              </a:solidFill>
              <a:latin typeface="Trebuchet MS" panose="020B0603020202020204" pitchFamily="34" charset="0"/>
            </a:rPr>
            <a:t>Ukupno raspoloživa površina: 742,004</a:t>
          </a:r>
        </a:p>
      </dgm:t>
    </dgm:pt>
    <dgm:pt modelId="{9D5E4668-CD26-4D17-B03E-541448DC32CC}" type="parTrans" cxnId="{D4A91758-EF11-49B2-9944-E95BEACF7897}">
      <dgm:prSet/>
      <dgm:spPr/>
      <dgm:t>
        <a:bodyPr/>
        <a:lstStyle/>
        <a:p>
          <a:endParaRPr lang="hr-HR" sz="1100" b="1">
            <a:latin typeface="Trebuchet MS" panose="020B0603020202020204" pitchFamily="34" charset="0"/>
          </a:endParaRPr>
        </a:p>
      </dgm:t>
    </dgm:pt>
    <dgm:pt modelId="{556ABEAF-3592-4810-8324-F930900654FC}" type="sibTrans" cxnId="{D4A91758-EF11-49B2-9944-E95BEACF7897}">
      <dgm:prSet/>
      <dgm:spPr/>
      <dgm:t>
        <a:bodyPr/>
        <a:lstStyle/>
        <a:p>
          <a:endParaRPr lang="hr-HR" sz="1100" b="1">
            <a:latin typeface="Trebuchet MS" panose="020B0603020202020204" pitchFamily="34" charset="0"/>
          </a:endParaRPr>
        </a:p>
      </dgm:t>
    </dgm:pt>
    <dgm:pt modelId="{C7FD1F54-7081-42CE-80AD-CCDFC8B25042}">
      <dgm:prSet phldrT="[Tekst]" custT="1"/>
      <dgm:spPr>
        <a:solidFill>
          <a:srgbClr val="575453"/>
        </a:solidFill>
      </dgm:spPr>
      <dgm:t>
        <a:bodyPr/>
        <a:lstStyle/>
        <a:p>
          <a:r>
            <a:rPr lang="hr-HR" sz="1100" b="1">
              <a:latin typeface="Trebuchet MS" panose="020B0603020202020204" pitchFamily="34" charset="0"/>
            </a:rPr>
            <a:t>Ugovori: 152,3072 ha</a:t>
          </a:r>
        </a:p>
      </dgm:t>
    </dgm:pt>
    <dgm:pt modelId="{1E4E9F9C-E453-4C34-9B14-D6D562F76F46}" type="parTrans" cxnId="{408E88CF-08DE-475A-BF06-6C2FA3B2253C}">
      <dgm:prSet/>
      <dgm:spPr/>
      <dgm:t>
        <a:bodyPr/>
        <a:lstStyle/>
        <a:p>
          <a:endParaRPr lang="hr-HR" sz="1100" b="1">
            <a:latin typeface="Trebuchet MS" panose="020B0603020202020204" pitchFamily="34" charset="0"/>
          </a:endParaRPr>
        </a:p>
      </dgm:t>
    </dgm:pt>
    <dgm:pt modelId="{644974B7-F04A-4FCC-BE22-64336AE85169}" type="sibTrans" cxnId="{408E88CF-08DE-475A-BF06-6C2FA3B2253C}">
      <dgm:prSet/>
      <dgm:spPr/>
      <dgm:t>
        <a:bodyPr/>
        <a:lstStyle/>
        <a:p>
          <a:endParaRPr lang="hr-HR" sz="1100" b="1">
            <a:latin typeface="Trebuchet MS" panose="020B0603020202020204" pitchFamily="34" charset="0"/>
          </a:endParaRPr>
        </a:p>
      </dgm:t>
    </dgm:pt>
    <dgm:pt modelId="{04BBDC8C-F8FA-433A-899A-36CA69D696D2}" type="pres">
      <dgm:prSet presAssocID="{AF70D440-C47E-4A33-81B2-85C4012FAD97}" presName="compositeShape" presStyleCnt="0">
        <dgm:presLayoutVars>
          <dgm:chMax val="7"/>
          <dgm:dir/>
          <dgm:resizeHandles val="exact"/>
        </dgm:presLayoutVars>
      </dgm:prSet>
      <dgm:spPr/>
    </dgm:pt>
    <dgm:pt modelId="{9F683883-EBB2-43EA-A059-1B401704883D}" type="pres">
      <dgm:prSet presAssocID="{AF70D440-C47E-4A33-81B2-85C4012FAD97}" presName="wedge1" presStyleLbl="node1" presStyleIdx="0" presStyleCnt="3"/>
      <dgm:spPr/>
    </dgm:pt>
    <dgm:pt modelId="{D0A5F43C-227D-428F-A822-01EB81390686}" type="pres">
      <dgm:prSet presAssocID="{AF70D440-C47E-4A33-81B2-85C4012FAD97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6C25C76A-0B43-458E-B493-6FEA23D04782}" type="pres">
      <dgm:prSet presAssocID="{AF70D440-C47E-4A33-81B2-85C4012FAD97}" presName="wedge2" presStyleLbl="node1" presStyleIdx="1" presStyleCnt="3"/>
      <dgm:spPr/>
    </dgm:pt>
    <dgm:pt modelId="{8228D21C-2964-4B09-A7A8-673D795D9DBA}" type="pres">
      <dgm:prSet presAssocID="{AF70D440-C47E-4A33-81B2-85C4012FAD97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483A3DAD-7675-4493-B481-667B15AEA571}" type="pres">
      <dgm:prSet presAssocID="{AF70D440-C47E-4A33-81B2-85C4012FAD97}" presName="wedge3" presStyleLbl="node1" presStyleIdx="2" presStyleCnt="3"/>
      <dgm:spPr/>
    </dgm:pt>
    <dgm:pt modelId="{C0660551-47EF-4A46-BB79-53FDB6163AF9}" type="pres">
      <dgm:prSet presAssocID="{AF70D440-C47E-4A33-81B2-85C4012FAD97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</dgm:ptLst>
  <dgm:cxnLst>
    <dgm:cxn modelId="{C1D45D19-2083-4F92-9F03-E84CCE17A847}" srcId="{AF70D440-C47E-4A33-81B2-85C4012FAD97}" destId="{013FA56B-F182-46C3-8C51-E83995A170FF}" srcOrd="0" destOrd="0" parTransId="{98F0EA12-1EE0-4524-B8EB-D54B1B6815A1}" sibTransId="{A22CD716-DBD3-4AB3-AB53-0B9FD9E5EF17}"/>
    <dgm:cxn modelId="{997B2670-6270-4C15-9B63-4A33D19D4D04}" type="presOf" srcId="{013FA56B-F182-46C3-8C51-E83995A170FF}" destId="{9F683883-EBB2-43EA-A059-1B401704883D}" srcOrd="0" destOrd="0" presId="urn:microsoft.com/office/officeart/2005/8/layout/chart3"/>
    <dgm:cxn modelId="{D4A91758-EF11-49B2-9944-E95BEACF7897}" srcId="{AF70D440-C47E-4A33-81B2-85C4012FAD97}" destId="{D11665A8-4F13-4820-B976-A3D61448E329}" srcOrd="1" destOrd="0" parTransId="{9D5E4668-CD26-4D17-B03E-541448DC32CC}" sibTransId="{556ABEAF-3592-4810-8324-F930900654FC}"/>
    <dgm:cxn modelId="{16616258-FCB7-4CB6-B2D2-F27E494E8058}" type="presOf" srcId="{013FA56B-F182-46C3-8C51-E83995A170FF}" destId="{D0A5F43C-227D-428F-A822-01EB81390686}" srcOrd="1" destOrd="0" presId="urn:microsoft.com/office/officeart/2005/8/layout/chart3"/>
    <dgm:cxn modelId="{50F7F894-2C8A-42EF-950B-E11F6BAEA1E8}" type="presOf" srcId="{D11665A8-4F13-4820-B976-A3D61448E329}" destId="{8228D21C-2964-4B09-A7A8-673D795D9DBA}" srcOrd="1" destOrd="0" presId="urn:microsoft.com/office/officeart/2005/8/layout/chart3"/>
    <dgm:cxn modelId="{B0D73F9F-F328-49F3-A07F-F87C396689A0}" type="presOf" srcId="{C7FD1F54-7081-42CE-80AD-CCDFC8B25042}" destId="{483A3DAD-7675-4493-B481-667B15AEA571}" srcOrd="0" destOrd="0" presId="urn:microsoft.com/office/officeart/2005/8/layout/chart3"/>
    <dgm:cxn modelId="{BE1B60B3-6450-4154-9701-09014D3BC2E9}" type="presOf" srcId="{D11665A8-4F13-4820-B976-A3D61448E329}" destId="{6C25C76A-0B43-458E-B493-6FEA23D04782}" srcOrd="0" destOrd="0" presId="urn:microsoft.com/office/officeart/2005/8/layout/chart3"/>
    <dgm:cxn modelId="{867AB2C7-26BD-4C5B-A2EA-E5DAAF81229A}" type="presOf" srcId="{C7FD1F54-7081-42CE-80AD-CCDFC8B25042}" destId="{C0660551-47EF-4A46-BB79-53FDB6163AF9}" srcOrd="1" destOrd="0" presId="urn:microsoft.com/office/officeart/2005/8/layout/chart3"/>
    <dgm:cxn modelId="{408E88CF-08DE-475A-BF06-6C2FA3B2253C}" srcId="{AF70D440-C47E-4A33-81B2-85C4012FAD97}" destId="{C7FD1F54-7081-42CE-80AD-CCDFC8B25042}" srcOrd="2" destOrd="0" parTransId="{1E4E9F9C-E453-4C34-9B14-D6D562F76F46}" sibTransId="{644974B7-F04A-4FCC-BE22-64336AE85169}"/>
    <dgm:cxn modelId="{9725EDFB-9B20-4876-865A-E08656FFBFBD}" type="presOf" srcId="{AF70D440-C47E-4A33-81B2-85C4012FAD97}" destId="{04BBDC8C-F8FA-433A-899A-36CA69D696D2}" srcOrd="0" destOrd="0" presId="urn:microsoft.com/office/officeart/2005/8/layout/chart3"/>
    <dgm:cxn modelId="{F49EDD77-BA54-42C5-BD46-1D8EAEA8060B}" type="presParOf" srcId="{04BBDC8C-F8FA-433A-899A-36CA69D696D2}" destId="{9F683883-EBB2-43EA-A059-1B401704883D}" srcOrd="0" destOrd="0" presId="urn:microsoft.com/office/officeart/2005/8/layout/chart3"/>
    <dgm:cxn modelId="{512A35A6-29A7-4068-A80E-414D9E5086F7}" type="presParOf" srcId="{04BBDC8C-F8FA-433A-899A-36CA69D696D2}" destId="{D0A5F43C-227D-428F-A822-01EB81390686}" srcOrd="1" destOrd="0" presId="urn:microsoft.com/office/officeart/2005/8/layout/chart3"/>
    <dgm:cxn modelId="{AE0269C9-6A2E-4C4D-8BF3-13FE7B1275A7}" type="presParOf" srcId="{04BBDC8C-F8FA-433A-899A-36CA69D696D2}" destId="{6C25C76A-0B43-458E-B493-6FEA23D04782}" srcOrd="2" destOrd="0" presId="urn:microsoft.com/office/officeart/2005/8/layout/chart3"/>
    <dgm:cxn modelId="{B5F61894-D552-4243-A2AF-0756CBF84E9D}" type="presParOf" srcId="{04BBDC8C-F8FA-433A-899A-36CA69D696D2}" destId="{8228D21C-2964-4B09-A7A8-673D795D9DBA}" srcOrd="3" destOrd="0" presId="urn:microsoft.com/office/officeart/2005/8/layout/chart3"/>
    <dgm:cxn modelId="{852F1D16-F892-4C08-B61F-307A59207C8C}" type="presParOf" srcId="{04BBDC8C-F8FA-433A-899A-36CA69D696D2}" destId="{483A3DAD-7675-4493-B481-667B15AEA571}" srcOrd="4" destOrd="0" presId="urn:microsoft.com/office/officeart/2005/8/layout/chart3"/>
    <dgm:cxn modelId="{B6C23577-B0B8-4DBF-B64E-6125EE3D3CA7}" type="presParOf" srcId="{04BBDC8C-F8FA-433A-899A-36CA69D696D2}" destId="{C0660551-47EF-4A46-BB79-53FDB6163AF9}" srcOrd="5" destOrd="0" presId="urn:microsoft.com/office/officeart/2005/8/layout/chart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72045F-1EF1-478F-9A79-7C0354CFF1B2}">
      <dsp:nvSpPr>
        <dsp:cNvPr id="0" name=""/>
        <dsp:cNvSpPr/>
      </dsp:nvSpPr>
      <dsp:spPr>
        <a:xfrm>
          <a:off x="0" y="38628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8D639D-2348-4027-92EB-1A6A6E968ADC}">
      <dsp:nvSpPr>
        <dsp:cNvPr id="0" name=""/>
        <dsp:cNvSpPr/>
      </dsp:nvSpPr>
      <dsp:spPr>
        <a:xfrm>
          <a:off x="274320" y="32040"/>
          <a:ext cx="3840480" cy="708480"/>
        </a:xfrm>
        <a:prstGeom prst="roundRect">
          <a:avLst/>
        </a:prstGeom>
        <a:solidFill>
          <a:srgbClr val="0B264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b="1" kern="1200">
              <a:latin typeface="Trebuchet MS" panose="020B0603020202020204" pitchFamily="34" charset="0"/>
              <a:cs typeface="Arial" panose="020B0604020202020204" pitchFamily="34" charset="0"/>
            </a:rPr>
            <a:t>Učinkovito raspolaganje poljoprivrednim zemljištem na području Grada Skradina</a:t>
          </a:r>
        </a:p>
      </dsp:txBody>
      <dsp:txXfrm>
        <a:off x="308905" y="66625"/>
        <a:ext cx="3771310" cy="639310"/>
      </dsp:txXfrm>
    </dsp:sp>
    <dsp:sp modelId="{3096AA84-CB20-4F90-A021-0E7F6A346C9C}">
      <dsp:nvSpPr>
        <dsp:cNvPr id="0" name=""/>
        <dsp:cNvSpPr/>
      </dsp:nvSpPr>
      <dsp:spPr>
        <a:xfrm>
          <a:off x="0" y="147492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B3D2CD-E043-4396-9269-1F5EADE10BA0}">
      <dsp:nvSpPr>
        <dsp:cNvPr id="0" name=""/>
        <dsp:cNvSpPr/>
      </dsp:nvSpPr>
      <dsp:spPr>
        <a:xfrm>
          <a:off x="274320" y="1120680"/>
          <a:ext cx="3840480" cy="708480"/>
        </a:xfrm>
        <a:prstGeom prst="roundRect">
          <a:avLst/>
        </a:prstGeom>
        <a:solidFill>
          <a:srgbClr val="57545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b="1" kern="1200">
              <a:latin typeface="Trebuchet MS" panose="020B0603020202020204" pitchFamily="34" charset="0"/>
              <a:cs typeface="Arial" panose="020B0604020202020204" pitchFamily="34" charset="0"/>
            </a:rPr>
            <a:t>Povećanje udjela obradivog zemljišta u ukupno raspoloživom zemljištu</a:t>
          </a:r>
        </a:p>
      </dsp:txBody>
      <dsp:txXfrm>
        <a:off x="308905" y="1155265"/>
        <a:ext cx="3771310" cy="639310"/>
      </dsp:txXfrm>
    </dsp:sp>
    <dsp:sp modelId="{5BAA8960-2995-4D56-B58D-6D7D12EE1E24}">
      <dsp:nvSpPr>
        <dsp:cNvPr id="0" name=""/>
        <dsp:cNvSpPr/>
      </dsp:nvSpPr>
      <dsp:spPr>
        <a:xfrm>
          <a:off x="0" y="2563560"/>
          <a:ext cx="5486400" cy="604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9EA07E-1888-4430-9E40-FB492CC339F3}">
      <dsp:nvSpPr>
        <dsp:cNvPr id="0" name=""/>
        <dsp:cNvSpPr/>
      </dsp:nvSpPr>
      <dsp:spPr>
        <a:xfrm>
          <a:off x="274320" y="2209320"/>
          <a:ext cx="3840480" cy="708480"/>
        </a:xfrm>
        <a:prstGeom prst="roundRect">
          <a:avLst/>
        </a:prstGeom>
        <a:solidFill>
          <a:srgbClr val="EF9B1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marL="0" lvl="0" indent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b="1" kern="1200">
              <a:solidFill>
                <a:schemeClr val="bg1"/>
              </a:solidFill>
              <a:latin typeface="Trebuchet MS" panose="020B0603020202020204" pitchFamily="34" charset="0"/>
              <a:cs typeface="Arial" panose="020B0604020202020204" pitchFamily="34" charset="0"/>
            </a:rPr>
            <a:t>Razvoj primarnih sirovina, te njihova valorizacija u proizvode sa dodanom vrijednošću</a:t>
          </a:r>
        </a:p>
      </dsp:txBody>
      <dsp:txXfrm>
        <a:off x="308905" y="2243905"/>
        <a:ext cx="3771310" cy="6393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683883-EBB2-43EA-A059-1B401704883D}">
      <dsp:nvSpPr>
        <dsp:cNvPr id="0" name=""/>
        <dsp:cNvSpPr/>
      </dsp:nvSpPr>
      <dsp:spPr>
        <a:xfrm>
          <a:off x="792149" y="181308"/>
          <a:ext cx="2256282" cy="2256282"/>
        </a:xfrm>
        <a:prstGeom prst="pie">
          <a:avLst>
            <a:gd name="adj1" fmla="val 16200000"/>
            <a:gd name="adj2" fmla="val 1800000"/>
          </a:avLst>
        </a:prstGeom>
        <a:solidFill>
          <a:srgbClr val="0B264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chemeClr val="bg1"/>
              </a:solidFill>
              <a:latin typeface="Trebuchet MS" panose="020B0603020202020204" pitchFamily="34" charset="0"/>
            </a:rPr>
            <a:t>Slobodno: 589,6968 ha</a:t>
          </a:r>
        </a:p>
      </dsp:txBody>
      <dsp:txXfrm>
        <a:off x="2018868" y="597646"/>
        <a:ext cx="765524" cy="752094"/>
      </dsp:txXfrm>
    </dsp:sp>
    <dsp:sp modelId="{6C25C76A-0B43-458E-B493-6FEA23D04782}">
      <dsp:nvSpPr>
        <dsp:cNvPr id="0" name=""/>
        <dsp:cNvSpPr/>
      </dsp:nvSpPr>
      <dsp:spPr>
        <a:xfrm>
          <a:off x="675843" y="248459"/>
          <a:ext cx="2256282" cy="2256282"/>
        </a:xfrm>
        <a:prstGeom prst="pie">
          <a:avLst>
            <a:gd name="adj1" fmla="val 1800000"/>
            <a:gd name="adj2" fmla="val 9000000"/>
          </a:avLst>
        </a:prstGeom>
        <a:solidFill>
          <a:srgbClr val="EF9B1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solidFill>
                <a:schemeClr val="bg1"/>
              </a:solidFill>
              <a:latin typeface="Trebuchet MS" panose="020B0603020202020204" pitchFamily="34" charset="0"/>
            </a:rPr>
            <a:t>Ukupno raspoloživa površina: 742,004</a:t>
          </a:r>
        </a:p>
      </dsp:txBody>
      <dsp:txXfrm>
        <a:off x="1293635" y="1672066"/>
        <a:ext cx="1020699" cy="698372"/>
      </dsp:txXfrm>
    </dsp:sp>
    <dsp:sp modelId="{483A3DAD-7675-4493-B481-667B15AEA571}">
      <dsp:nvSpPr>
        <dsp:cNvPr id="0" name=""/>
        <dsp:cNvSpPr/>
      </dsp:nvSpPr>
      <dsp:spPr>
        <a:xfrm>
          <a:off x="675843" y="248459"/>
          <a:ext cx="2256282" cy="2256282"/>
        </a:xfrm>
        <a:prstGeom prst="pie">
          <a:avLst>
            <a:gd name="adj1" fmla="val 9000000"/>
            <a:gd name="adj2" fmla="val 16200000"/>
          </a:avLst>
        </a:prstGeom>
        <a:solidFill>
          <a:srgbClr val="575453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Trebuchet MS" panose="020B0603020202020204" pitchFamily="34" charset="0"/>
            </a:rPr>
            <a:t>Ugovori: 152,3072 ha</a:t>
          </a:r>
        </a:p>
      </dsp:txBody>
      <dsp:txXfrm>
        <a:off x="917588" y="691657"/>
        <a:ext cx="765524" cy="7520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art3">
  <dgm:title val=""/>
  <dgm:desc val=""/>
  <dgm:catLst>
    <dgm:cat type="relationship" pri="27000"/>
    <dgm:cat type="cycle" pri="8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presOf/>
    <dgm:shape xmlns:r="http://schemas.openxmlformats.org/officeDocument/2006/relationships" r:blip="">
      <dgm:adjLst/>
    </dgm:shape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205"/>
          <dgm:constr type="t" for="ch" forName="wedge1Tx" refType="h" fact="0.205"/>
          <dgm:constr type="w" for="ch" forName="wedge1Tx" refType="w" fact="0.59"/>
          <dgm:constr type="h" for="ch" forName="wedge1Tx" refType="h" fact="0.59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wedge1Tx" refType="w" fact="0.52"/>
          <dgm:constr type="t" for="ch" forName="wedge1Tx" refType="h" fact="0.205"/>
          <dgm:constr type="w" for="ch" forName="wedge1Tx" refType="w" fact="0.295"/>
          <dgm:constr type="h" for="ch" forName="wedge1Tx" refType="h" fact="0.59"/>
          <dgm:constr type="l" for="ch" forName="wedge2" refType="w" fact="0.08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wedge2Tx" refType="w" fact="0.2"/>
          <dgm:constr type="t" for="ch" forName="wedge2Tx" refType="h" fact="0.205"/>
          <dgm:constr type="w" for="ch" forName="wedge2Tx" refType="w" fact="0.295"/>
          <dgm:constr type="h" for="ch" forName="wedge2Tx" refType="h" fact="0.59"/>
          <dgm:constr type="primFontSz" for="ch" ptType="node" op="equ"/>
        </dgm:constrLst>
      </dgm:if>
      <dgm:if name="Name3" axis="ch" ptType="node" func="cnt" op="equ" val="3">
        <dgm:choose name="Name4">
          <dgm:if name="Name5" func="var" arg="dir" op="equ" val="norm">
            <dgm:constrLst>
              <dgm:constr type="l" for="ch" forName="wedge1" refType="w" fact="0.1233"/>
              <dgm:constr type="t" for="ch" forName="wedge1" refType="w" fact="0.055"/>
              <dgm:constr type="w" for="ch" forName="wedge1" refType="w" fact="0.84"/>
              <dgm:constr type="h" for="ch" forName="wedge1" refType="h" fact="0.84"/>
              <dgm:constr type="l" for="ch" forName="wedge1Tx" refType="w" fact="0.58"/>
              <dgm:constr type="t" for="ch" forName="wedge1Tx" refType="h" fact="0.21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"/>
              <dgm:constr type="t" for="ch" forName="wedge3Tx" refType="h" fact="0.245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if>
          <dgm:else name="Name6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45"/>
              <dgm:constr type="w" for="ch" forName="wedge1Tx" refType="w" fact="0.285"/>
              <dgm:constr type="h" for="ch" forName="wedge1Tx" refType="h" fact="0.2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31"/>
              <dgm:constr type="t" for="ch" forName="wedge2Tx" refType="h" fact="0.61"/>
              <dgm:constr type="w" for="ch" forName="wedge2Tx" refType="w" fact="0.38"/>
              <dgm:constr type="h" for="ch" forName="wedge2Tx" refType="h" fact="0.26"/>
              <dgm:constr type="l" for="ch" forName="wedge3" refType="w" fact="0.0367"/>
              <dgm:constr type="t" for="ch" forName="wedge3" refType="w" fact="0.055"/>
              <dgm:constr type="w" for="ch" forName="wedge3" refType="w" fact="0.84"/>
              <dgm:constr type="h" for="ch" forName="wedge3" refType="h" fact="0.84"/>
              <dgm:constr type="l" for="ch" forName="wedge3Tx" refType="w" fact="0.14"/>
              <dgm:constr type="t" for="ch" forName="wedge3Tx" refType="h" fact="0.21"/>
              <dgm:constr type="w" for="ch" forName="wedge3Tx" refType="w" fact="0.285"/>
              <dgm:constr type="h" for="ch" forName="wedge3Tx" refType="h" fact="0.28"/>
              <dgm:constr type="primFontSz" for="ch" ptType="node" op="equ"/>
            </dgm:constrLst>
          </dgm:else>
        </dgm:choose>
      </dgm:if>
      <dgm:if name="Name7" axis="ch" ptType="node" func="cnt" op="equ" val="4">
        <dgm:choose name="Name8">
          <dgm:if name="Name9" func="var" arg="dir" op="equ" val="norm">
            <dgm:constrLst>
              <dgm:constr type="l" for="ch" forName="wedge1" refType="w" fact="0.1154"/>
              <dgm:constr type="t" for="ch" forName="wedge1" refType="w" fact="0.0446"/>
              <dgm:constr type="w" for="ch" forName="wedge1" refType="w" fact="0.84"/>
              <dgm:constr type="h" for="ch" forName="wedge1" refType="h" fact="0.84"/>
              <dgm:constr type="l" for="ch" forName="wedge1Tx" refType="w" fact="0.545"/>
              <dgm:constr type="t" for="ch" forName="wedge1Tx" refType="h" fact="0.2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75"/>
              <dgm:constr type="t" for="ch" forName="wedge4Tx" refType="h" fact="0.235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if>
          <dgm:else name="Name10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5"/>
              <dgm:constr type="t" for="ch" forName="wedge1Tx" refType="h" fact="0.235"/>
              <dgm:constr type="w" for="ch" forName="wedge1Tx" refType="w" fact="0.31"/>
              <dgm:constr type="h" for="ch" forName="wedge1Tx" refType="h" fact="0.2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515"/>
              <dgm:constr type="t" for="ch" forName="wedge2Tx" refType="h" fact="0.515"/>
              <dgm:constr type="w" for="ch" forName="wedge2Tx" refType="w" fact="0.31"/>
              <dgm:constr type="h" for="ch" forName="wedge2Tx" refType="h" fact="0.2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175"/>
              <dgm:constr type="t" for="ch" forName="wedge3Tx" refType="h" fact="0.515"/>
              <dgm:constr type="w" for="ch" forName="wedge3Tx" refType="w" fact="0.31"/>
              <dgm:constr type="h" for="ch" forName="wedge3Tx" refType="h" fact="0.25"/>
              <dgm:constr type="l" for="ch" forName="wedge4" refType="w" fact="0.0446"/>
              <dgm:constr type="t" for="ch" forName="wedge4" refType="h" fact="0.0446"/>
              <dgm:constr type="w" for="ch" forName="wedge4" refType="w" fact="0.84"/>
              <dgm:constr type="h" for="ch" forName="wedge4" refType="h" fact="0.84"/>
              <dgm:constr type="l" for="ch" forName="wedge4Tx" refType="w" fact="0.145"/>
              <dgm:constr type="t" for="ch" forName="wedge4Tx" refType="h" fact="0.2"/>
              <dgm:constr type="w" for="ch" forName="wedge4Tx" refType="w" fact="0.31"/>
              <dgm:constr type="h" for="ch" forName="wedge4Tx" refType="h" fact="0.25"/>
              <dgm:constr type="primFontSz" for="ch" ptType="node" op="equ"/>
            </dgm:constrLst>
          </dgm:else>
        </dgm:choose>
      </dgm:if>
      <dgm:if name="Name11" axis="ch" ptType="node" func="cnt" op="equ" val="5">
        <dgm:choose name="Name12">
          <dgm:if name="Name13" func="var" arg="dir" op="equ" val="norm">
            <dgm:constrLst>
              <dgm:constr type="l" for="ch" forName="wedge1" refType="w" fact="0.1094"/>
              <dgm:constr type="t" for="ch" forName="wedge1" refType="w" fact="0.0395"/>
              <dgm:constr type="w" for="ch" forName="wedge1" refType="w" fact="0.84"/>
              <dgm:constr type="h" for="ch" forName="wedge1" refType="h" fact="0.84"/>
              <dgm:constr type="l" for="ch" forName="wedge1Tx" refType="w" fact="0.54"/>
              <dgm:constr type="t" for="ch" forName="wedge1Tx" refType="h" fact="0.165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2025"/>
              <dgm:constr type="t" for="ch" forName="wedge5Tx" refType="h" fact="0.208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if>
          <dgm:else name="Name14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1"/>
              <dgm:constr type="t" for="ch" forName="wedge1Tx" refType="h" fact="0.208"/>
              <dgm:constr type="w" for="ch" forName="wedge1Tx" refType="w" fact="0.285"/>
              <dgm:constr type="h" for="ch" forName="wedge1Tx" refType="h" fact="0.19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29"/>
              <dgm:constr type="t" for="ch" forName="wedge2Tx" refType="h" fact="0.46"/>
              <dgm:constr type="w" for="ch" forName="wedge2Tx" refType="w" fact="0.25"/>
              <dgm:constr type="h" for="ch" forName="wedge2Tx" refType="h" fact="0.211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35"/>
              <dgm:constr type="t" for="ch" forName="wedge3Tx" refType="h" fact="0.71"/>
              <dgm:constr type="w" for="ch" forName="wedge3Tx" refType="w" fact="0.3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12"/>
              <dgm:constr type="t" for="ch" forName="wedge4Tx" refType="h" fact="0.46"/>
              <dgm:constr type="w" for="ch" forName="wedge4Tx" refType="w" fact="0.25"/>
              <dgm:constr type="h" for="ch" forName="wedge4Tx" refType="h" fact="0.211"/>
              <dgm:constr type="l" for="ch" forName="wedge5" refType="w" fact="0.0506"/>
              <dgm:constr type="t" for="ch" forName="wedge5" refType="h" fact="0.0395"/>
              <dgm:constr type="w" for="ch" forName="wedge5" refType="w" fact="0.84"/>
              <dgm:constr type="h" for="ch" forName="wedge5" refType="h" fact="0.84"/>
              <dgm:constr type="l" for="ch" forName="wedge5Tx" refType="w" fact="0.18"/>
              <dgm:constr type="t" for="ch" forName="wedge5Tx" refType="h" fact="0.165"/>
              <dgm:constr type="w" for="ch" forName="wedge5Tx" refType="w" fact="0.285"/>
              <dgm:constr type="h" for="ch" forName="wedge5Tx" refType="h" fact="0.195"/>
              <dgm:constr type="primFontSz" for="ch" ptType="node" op="equ"/>
            </dgm:constrLst>
          </dgm:else>
        </dgm:choose>
      </dgm:if>
      <dgm:if name="Name15" axis="ch" ptType="node" func="cnt" op="equ" val="6">
        <dgm:choose name="Name16">
          <dgm:if name="Name17" func="var" arg="dir" op="equ" val="norm">
            <dgm:constrLst>
              <dgm:constr type="l" for="ch" forName="wedge1" refType="w" fact="0.105"/>
              <dgm:constr type="t" for="ch" forName="wedge1" refType="w" fact="0.0367"/>
              <dgm:constr type="w" for="ch" forName="wedge1" refType="w" fact="0.84"/>
              <dgm:constr type="h" for="ch" forName="wedge1" refType="h" fact="0.84"/>
              <dgm:constr type="l" for="ch" forName="wedge1Tx" refType="w" fact="0.534"/>
              <dgm:constr type="t" for="ch" forName="wedge1Tx" refType="h" fact="0.126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246"/>
              <dgm:constr type="t" for="ch" forName="wedge6Tx" refType="h" fact="0.1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if>
          <dgm:else name="Name18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9"/>
              <dgm:constr type="t" for="ch" forName="wedge1Tx" refType="h" fact="0.17"/>
              <dgm:constr type="w" for="ch" forName="wedge1Tx" refType="w" fact="0.245"/>
              <dgm:constr type="h" for="ch" forName="wedge1Tx" refType="h" fact="0.18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415"/>
              <dgm:constr type="w" for="ch" forName="wedge2Tx" refType="w" fact="0.254"/>
              <dgm:constr type="h" for="ch" forName="wedge2Tx" refType="h" fact="0.17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509"/>
              <dgm:constr type="t" for="ch" forName="wedge3Tx" refType="h" fact="0.65"/>
              <dgm:constr type="w" for="ch" forName="wedge3Tx" refType="w" fact="0.245"/>
              <dgm:constr type="h" for="ch" forName="wedge3Tx" refType="h" fact="0.18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246"/>
              <dgm:constr type="t" for="ch" forName="wedge4Tx" refType="h" fact="0.65"/>
              <dgm:constr type="w" for="ch" forName="wedge4Tx" refType="w" fact="0.245"/>
              <dgm:constr type="h" for="ch" forName="wedge4Tx" refType="h" fact="0.18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093"/>
              <dgm:constr type="t" for="ch" forName="wedge5Tx" refType="h" fact="0.415"/>
              <dgm:constr type="w" for="ch" forName="wedge5Tx" refType="w" fact="0.254"/>
              <dgm:constr type="h" for="ch" forName="wedge5Tx" refType="h" fact="0.17"/>
              <dgm:constr type="l" for="ch" forName="wedge6" refType="w" fact="0.055"/>
              <dgm:constr type="t" for="ch" forName="wedge6" refType="h" fact="0.0367"/>
              <dgm:constr type="w" for="ch" forName="wedge6" refType="w" fact="0.84"/>
              <dgm:constr type="h" for="ch" forName="wedge6" refType="h" fact="0.84"/>
              <dgm:constr type="l" for="ch" forName="wedge6Tx" refType="w" fact="0.221"/>
              <dgm:constr type="t" for="ch" forName="wedge6Tx" refType="h" fact="0.1267"/>
              <dgm:constr type="w" for="ch" forName="wedge6Tx" refType="w" fact="0.245"/>
              <dgm:constr type="h" for="ch" forName="wedge6Tx" refType="h" fact="0.18"/>
              <dgm:constr type="primFontSz" for="ch" ptType="node" op="equ"/>
            </dgm:constrLst>
          </dgm:else>
        </dgm:choose>
      </dgm:if>
      <dgm:else name="Name19">
        <dgm:choose name="Name20">
          <dgm:if name="Name21" func="var" arg="dir" op="equ" val="norm">
            <dgm:constrLst>
              <dgm:constr type="l" for="ch" forName="wedge1" refType="w" fact="0.1017"/>
              <dgm:constr type="t" for="ch" forName="wedge1" refType="w" fact="0.035"/>
              <dgm:constr type="w" for="ch" forName="wedge1" refType="w" fact="0.84"/>
              <dgm:constr type="h" for="ch" forName="wedge1" refType="h" fact="0.84"/>
              <dgm:constr type="l" for="ch" forName="wedge1Tx" refType="w" fact="0.53"/>
              <dgm:constr type="t" for="ch" forName="wedge1Tx" refType="h" fact="0.115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8"/>
              <dgm:constr type="t" for="ch" forName="wedge7" refType="h" fact="0.08"/>
              <dgm:constr type="w" for="ch" forName="wedge7" refType="w" fact="0.84"/>
              <dgm:constr type="h" for="ch" forName="wedge7" refType="h" fact="0.84"/>
              <dgm:constr type="l" for="ch" forName="wedge7Tx" refType="w" fact="0.262"/>
              <dgm:constr type="t" for="ch" forName="wedge7Tx" refType="h" fact="0.16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if>
          <dgm:else name="Name22">
            <dgm:constrLst>
              <dgm:constr type="l" for="ch" forName="wedge1" refType="w" fact="0.08"/>
              <dgm:constr type="t" for="ch" forName="wedge1" refType="w" fact="0.08"/>
              <dgm:constr type="w" for="ch" forName="wedge1" refType="w" fact="0.84"/>
              <dgm:constr type="h" for="ch" forName="wedge1" refType="h" fact="0.84"/>
              <dgm:constr type="l" for="ch" forName="wedge1Tx" refType="w" fact="0.508"/>
              <dgm:constr type="t" for="ch" forName="wedge1Tx" refType="h" fact="0.16"/>
              <dgm:constr type="w" for="ch" forName="wedge1Tx" refType="w" fact="0.23"/>
              <dgm:constr type="h" for="ch" forName="wedge1Tx" refType="h" fact="0.145"/>
              <dgm:constr type="l" for="ch" forName="wedge2" refType="w" fact="0.08"/>
              <dgm:constr type="t" for="ch" forName="wedge2" refType="w" fact="0.08"/>
              <dgm:constr type="w" for="ch" forName="wedge2" refType="w" fact="0.84"/>
              <dgm:constr type="h" for="ch" forName="wedge2" refType="h" fact="0.84"/>
              <dgm:constr type="l" for="ch" forName="wedge2Tx" refType="w" fact="0.655"/>
              <dgm:constr type="t" for="ch" forName="wedge2Tx" refType="h" fact="0.38"/>
              <dgm:constr type="w" for="ch" forName="wedge2Tx" refType="w" fact="0.244"/>
              <dgm:constr type="h" for="ch" forName="wedge2Tx" refType="h" fact="0.155"/>
              <dgm:constr type="l" for="ch" forName="wedge3" refType="w" fact="0.08"/>
              <dgm:constr type="t" for="ch" forName="wedge3" refType="w" fact="0.08"/>
              <dgm:constr type="w" for="ch" forName="wedge3" refType="w" fact="0.84"/>
              <dgm:constr type="h" for="ch" forName="wedge3" refType="h" fact="0.84"/>
              <dgm:constr type="l" for="ch" forName="wedge3Tx" refType="w" fact="0.62"/>
              <dgm:constr type="t" for="ch" forName="wedge3Tx" refType="h" fact="0.58"/>
              <dgm:constr type="w" for="ch" forName="wedge3Tx" refType="w" fact="0.22"/>
              <dgm:constr type="h" for="ch" forName="wedge3Tx" refType="h" fact="0.16"/>
              <dgm:constr type="l" for="ch" forName="wedge4" refType="w" fact="0.08"/>
              <dgm:constr type="t" for="ch" forName="wedge4" refType="h" fact="0.08"/>
              <dgm:constr type="w" for="ch" forName="wedge4" refType="w" fact="0.84"/>
              <dgm:constr type="h" for="ch" forName="wedge4" refType="h" fact="0.84"/>
              <dgm:constr type="l" for="ch" forName="wedge4Tx" refType="w" fact="0.3875"/>
              <dgm:constr type="t" for="ch" forName="wedge4Tx" refType="h" fact="0.74"/>
              <dgm:constr type="w" for="ch" forName="wedge4Tx" refType="w" fact="0.225"/>
              <dgm:constr type="h" for="ch" forName="wedge4Tx" refType="h" fact="0.16"/>
              <dgm:constr type="l" for="ch" forName="wedge5" refType="w" fact="0.08"/>
              <dgm:constr type="t" for="ch" forName="wedge5" refType="h" fact="0.08"/>
              <dgm:constr type="w" for="ch" forName="wedge5" refType="w" fact="0.84"/>
              <dgm:constr type="h" for="ch" forName="wedge5" refType="h" fact="0.84"/>
              <dgm:constr type="l" for="ch" forName="wedge5Tx" refType="w" fact="0.16"/>
              <dgm:constr type="t" for="ch" forName="wedge5Tx" refType="h" fact="0.58"/>
              <dgm:constr type="w" for="ch" forName="wedge5Tx" refType="w" fact="0.22"/>
              <dgm:constr type="h" for="ch" forName="wedge5Tx" refType="h" fact="0.16"/>
              <dgm:constr type="l" for="ch" forName="wedge6" refType="w" fact="0.08"/>
              <dgm:constr type="t" for="ch" forName="wedge6" refType="h" fact="0.08"/>
              <dgm:constr type="w" for="ch" forName="wedge6" refType="w" fact="0.84"/>
              <dgm:constr type="h" for="ch" forName="wedge6" refType="h" fact="0.84"/>
              <dgm:constr type="l" for="ch" forName="wedge6Tx" refType="w" fact="0.101"/>
              <dgm:constr type="t" for="ch" forName="wedge6Tx" refType="h" fact="0.38"/>
              <dgm:constr type="w" for="ch" forName="wedge6Tx" refType="w" fact="0.244"/>
              <dgm:constr type="h" for="ch" forName="wedge6Tx" refType="h" fact="0.155"/>
              <dgm:constr type="l" for="ch" forName="wedge7" refType="w" fact="0.0583"/>
              <dgm:constr type="t" for="ch" forName="wedge7" refType="h" fact="0.035"/>
              <dgm:constr type="w" for="ch" forName="wedge7" refType="w" fact="0.84"/>
              <dgm:constr type="h" for="ch" forName="wedge7" refType="h" fact="0.84"/>
              <dgm:constr type="l" for="ch" forName="wedge7Tx" refType="w" fact="0.2403"/>
              <dgm:constr type="t" for="ch" forName="wedge7Tx" refType="h" fact="0.115"/>
              <dgm:constr type="w" for="ch" forName="wedge7Tx" refType="w" fact="0.23"/>
              <dgm:constr type="h" for="ch" forName="wedge7Tx" refType="h" fact="0.145"/>
              <dgm:constr type="primFontSz" for="ch" ptType="node" op="equ"/>
            </dgm:constrLst>
          </dgm:else>
        </dgm:choose>
      </dgm:else>
    </dgm:choose>
    <dgm:ruleLst/>
    <dgm:choose name="Name23">
      <dgm:if name="Name24" axis="ch" ptType="node" func="cnt" op="gte" val="1">
        <dgm:layoutNode name="wedge1">
          <dgm:alg type="sp"/>
          <dgm:choose name="Name25">
            <dgm:if name="Name26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27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28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29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30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31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32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33">
            <dgm:if name="Name34" func="var" arg="dir" op="equ" val="norm">
              <dgm:presOf axis="ch desOrSelf" ptType="node node" st="1 1" cnt="1 0"/>
            </dgm:if>
            <dgm:else name="Name35">
              <dgm:choose name="Name36">
                <dgm:if name="Name37" axis="ch" ptType="node" func="cnt" op="equ" val="1">
                  <dgm:presOf axis="ch desOrSelf" ptType="node node" st="1 1" cnt="1 0"/>
                </dgm:if>
                <dgm:if name="Name38" axis="ch" ptType="node" func="cnt" op="equ" val="2">
                  <dgm:presOf axis="ch desOrSelf" ptType="node node" st="2 1" cnt="1 0"/>
                </dgm:if>
                <dgm:if name="Name39" axis="ch" ptType="node" func="cnt" op="equ" val="3">
                  <dgm:presOf axis="ch desOrSelf" ptType="node node" st="3 1" cnt="1 0"/>
                </dgm:if>
                <dgm:if name="Name40" axis="ch" ptType="node" func="cnt" op="equ" val="4">
                  <dgm:presOf axis="ch desOrSelf" ptType="node node" st="4 1" cnt="1 0"/>
                </dgm:if>
                <dgm:if name="Name41" axis="ch" ptType="node" func="cnt" op="equ" val="5">
                  <dgm:presOf axis="ch desOrSelf" ptType="node node" st="5 1" cnt="1 0"/>
                </dgm:if>
                <dgm:if name="Name42" axis="ch" ptType="node" func="cnt" op="equ" val="6">
                  <dgm:presOf axis="ch desOrSelf" ptType="node node" st="6 1" cnt="1 0"/>
                </dgm:if>
                <dgm:else name="Name43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44">
            <dgm:if name="Name45" func="var" arg="dir" op="equ" val="norm">
              <dgm:presOf axis="ch desOrSelf" ptType="node node" st="1 1" cnt="1 0"/>
            </dgm:if>
            <dgm:else name="Name46">
              <dgm:choose name="Name47">
                <dgm:if name="Name48" axis="ch" ptType="node" func="cnt" op="equ" val="1">
                  <dgm:presOf axis="ch desOrSelf" ptType="node node" st="1 1" cnt="1 0"/>
                </dgm:if>
                <dgm:if name="Name49" axis="ch" ptType="node" func="cnt" op="equ" val="2">
                  <dgm:presOf axis="ch desOrSelf" ptType="node node" st="2 1" cnt="1 0"/>
                </dgm:if>
                <dgm:if name="Name50" axis="ch" ptType="node" func="cnt" op="equ" val="3">
                  <dgm:presOf axis="ch desOrSelf" ptType="node node" st="3 1" cnt="1 0"/>
                </dgm:if>
                <dgm:if name="Name51" axis="ch" ptType="node" func="cnt" op="equ" val="4">
                  <dgm:presOf axis="ch desOrSelf" ptType="node node" st="4 1" cnt="1 0"/>
                </dgm:if>
                <dgm:if name="Name52" axis="ch" ptType="node" func="cnt" op="equ" val="5">
                  <dgm:presOf axis="ch desOrSelf" ptType="node node" st="5 1" cnt="1 0"/>
                </dgm:if>
                <dgm:if name="Name53" axis="ch" ptType="node" func="cnt" op="equ" val="6">
                  <dgm:presOf axis="ch desOrSelf" ptType="node node" st="6 1" cnt="1 0"/>
                </dgm:if>
                <dgm:else name="Name54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55"/>
    </dgm:choose>
    <dgm:choose name="Name56">
      <dgm:if name="Name57" axis="ch" ptType="node" func="cnt" op="gte" val="2">
        <dgm:layoutNode name="wedge2">
          <dgm:alg type="sp"/>
          <dgm:choose name="Name58">
            <dgm:if name="Name59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60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61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62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63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64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65">
            <dgm:if name="Name66" func="var" arg="dir" op="equ" val="norm">
              <dgm:presOf axis="ch desOrSelf" ptType="node node" st="2 1" cnt="1 0"/>
            </dgm:if>
            <dgm:else name="Name67">
              <dgm:choose name="Name68">
                <dgm:if name="Name69" axis="ch" ptType="node" func="cnt" op="equ" val="2">
                  <dgm:presOf axis="ch desOrSelf" ptType="node node" st="1 1" cnt="1 0"/>
                </dgm:if>
                <dgm:if name="Name70" axis="ch" ptType="node" func="cnt" op="equ" val="3">
                  <dgm:presOf axis="ch desOrSelf" ptType="node node" st="2 1" cnt="1 0"/>
                </dgm:if>
                <dgm:if name="Name71" axis="ch" ptType="node" func="cnt" op="equ" val="4">
                  <dgm:presOf axis="ch desOrSelf" ptType="node node" st="3 1" cnt="1 0"/>
                </dgm:if>
                <dgm:if name="Name72" axis="ch" ptType="node" func="cnt" op="equ" val="5">
                  <dgm:presOf axis="ch desOrSelf" ptType="node node" st="4 1" cnt="1 0"/>
                </dgm:if>
                <dgm:if name="Name73" axis="ch" ptType="node" func="cnt" op="equ" val="6">
                  <dgm:presOf axis="ch desOrSelf" ptType="node node" st="5 1" cnt="1 0"/>
                </dgm:if>
                <dgm:else name="Name74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75">
            <dgm:if name="Name76" func="var" arg="dir" op="equ" val="norm">
              <dgm:presOf axis="ch desOrSelf" ptType="node node" st="2 1" cnt="1 0"/>
            </dgm:if>
            <dgm:else name="Name77">
              <dgm:choose name="Name78">
                <dgm:if name="Name79" axis="ch" ptType="node" func="cnt" op="equ" val="2">
                  <dgm:presOf axis="ch desOrSelf" ptType="node node" st="1 1" cnt="1 0"/>
                </dgm:if>
                <dgm:if name="Name80" axis="ch" ptType="node" func="cnt" op="equ" val="3">
                  <dgm:presOf axis="ch desOrSelf" ptType="node node" st="2 1" cnt="1 0"/>
                </dgm:if>
                <dgm:if name="Name81" axis="ch" ptType="node" func="cnt" op="equ" val="4">
                  <dgm:presOf axis="ch desOrSelf" ptType="node node" st="3 1" cnt="1 0"/>
                </dgm:if>
                <dgm:if name="Name82" axis="ch" ptType="node" func="cnt" op="equ" val="5">
                  <dgm:presOf axis="ch desOrSelf" ptType="node node" st="4 1" cnt="1 0"/>
                </dgm:if>
                <dgm:if name="Name83" axis="ch" ptType="node" func="cnt" op="equ" val="6">
                  <dgm:presOf axis="ch desOrSelf" ptType="node node" st="5 1" cnt="1 0"/>
                </dgm:if>
                <dgm:else name="Name84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85"/>
    </dgm:choose>
    <dgm:choose name="Name86">
      <dgm:if name="Name87" axis="ch" ptType="node" func="cnt" op="gte" val="3">
        <dgm:layoutNode name="wedge3">
          <dgm:alg type="sp"/>
          <dgm:choose name="Name88">
            <dgm:if name="Name89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90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91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92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93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94">
            <dgm:if name="Name95" func="var" arg="dir" op="equ" val="norm">
              <dgm:presOf axis="ch desOrSelf" ptType="node node" st="3 1" cnt="1 0"/>
            </dgm:if>
            <dgm:else name="Name96">
              <dgm:choose name="Name97">
                <dgm:if name="Name98" axis="ch" ptType="node" func="cnt" op="equ" val="3">
                  <dgm:presOf axis="ch desOrSelf" ptType="node node" st="1 1" cnt="1 0"/>
                </dgm:if>
                <dgm:if name="Name99" axis="ch" ptType="node" func="cnt" op="equ" val="4">
                  <dgm:presOf axis="ch desOrSelf" ptType="node node" st="2 1" cnt="1 0"/>
                </dgm:if>
                <dgm:if name="Name100" axis="ch" ptType="node" func="cnt" op="equ" val="5">
                  <dgm:presOf axis="ch desOrSelf" ptType="node node" st="3 1" cnt="1 0"/>
                </dgm:if>
                <dgm:if name="Name101" axis="ch" ptType="node" func="cnt" op="equ" val="6">
                  <dgm:presOf axis="ch desOrSelf" ptType="node node" st="4 1" cnt="1 0"/>
                </dgm:if>
                <dgm:else name="Name102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03">
            <dgm:if name="Name104" func="var" arg="dir" op="equ" val="norm">
              <dgm:presOf axis="ch desOrSelf" ptType="node node" st="3 1" cnt="1 0"/>
            </dgm:if>
            <dgm:else name="Name105">
              <dgm:choose name="Name106">
                <dgm:if name="Name107" axis="ch" ptType="node" func="cnt" op="equ" val="3">
                  <dgm:presOf axis="ch desOrSelf" ptType="node node" st="1 1" cnt="1 0"/>
                </dgm:if>
                <dgm:if name="Name108" axis="ch" ptType="node" func="cnt" op="equ" val="4">
                  <dgm:presOf axis="ch desOrSelf" ptType="node node" st="2 1" cnt="1 0"/>
                </dgm:if>
                <dgm:if name="Name109" axis="ch" ptType="node" func="cnt" op="equ" val="5">
                  <dgm:presOf axis="ch desOrSelf" ptType="node node" st="3 1" cnt="1 0"/>
                </dgm:if>
                <dgm:if name="Name110" axis="ch" ptType="node" func="cnt" op="equ" val="6">
                  <dgm:presOf axis="ch desOrSelf" ptType="node node" st="4 1" cnt="1 0"/>
                </dgm:if>
                <dgm:else name="Name111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12"/>
    </dgm:choose>
    <dgm:choose name="Name113">
      <dgm:if name="Name114" axis="ch" ptType="node" func="cnt" op="gte" val="4">
        <dgm:layoutNode name="wedge4">
          <dgm:alg type="sp"/>
          <dgm:choose name="Name115">
            <dgm:if name="Name116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17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18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19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20">
            <dgm:if name="Name121" func="var" arg="dir" op="equ" val="norm">
              <dgm:presOf axis="ch desOrSelf" ptType="node node" st="4 1" cnt="1 0"/>
            </dgm:if>
            <dgm:else name="Name122">
              <dgm:choose name="Name123">
                <dgm:if name="Name124" axis="ch" ptType="node" func="cnt" op="equ" val="4">
                  <dgm:presOf axis="ch desOrSelf" ptType="node node" st="1 1" cnt="1 0"/>
                </dgm:if>
                <dgm:if name="Name125" axis="ch" ptType="node" func="cnt" op="equ" val="5">
                  <dgm:presOf axis="ch desOrSelf" ptType="node node" st="2 1" cnt="1 0"/>
                </dgm:if>
                <dgm:if name="Name126" axis="ch" ptType="node" func="cnt" op="equ" val="6">
                  <dgm:presOf axis="ch desOrSelf" ptType="node node" st="3 1" cnt="1 0"/>
                </dgm:if>
                <dgm:else name="Name127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28">
            <dgm:if name="Name129" func="var" arg="dir" op="equ" val="norm">
              <dgm:presOf axis="ch desOrSelf" ptType="node node" st="4 1" cnt="1 0"/>
            </dgm:if>
            <dgm:else name="Name130">
              <dgm:choose name="Name131">
                <dgm:if name="Name132" axis="ch" ptType="node" func="cnt" op="equ" val="4">
                  <dgm:presOf axis="ch desOrSelf" ptType="node node" st="1 1" cnt="1 0"/>
                </dgm:if>
                <dgm:if name="Name133" axis="ch" ptType="node" func="cnt" op="equ" val="5">
                  <dgm:presOf axis="ch desOrSelf" ptType="node node" st="2 1" cnt="1 0"/>
                </dgm:if>
                <dgm:if name="Name134" axis="ch" ptType="node" func="cnt" op="equ" val="6">
                  <dgm:presOf axis="ch desOrSelf" ptType="node node" st="3 1" cnt="1 0"/>
                </dgm:if>
                <dgm:else name="Name135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36"/>
    </dgm:choose>
    <dgm:choose name="Name137">
      <dgm:if name="Name138" axis="ch" ptType="node" func="cnt" op="gte" val="5">
        <dgm:layoutNode name="wedge5">
          <dgm:alg type="sp"/>
          <dgm:choose name="Name139">
            <dgm:if name="Name140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41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42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43">
            <dgm:if name="Name144" func="var" arg="dir" op="equ" val="norm">
              <dgm:presOf axis="ch desOrSelf" ptType="node node" st="5 1" cnt="1 0"/>
            </dgm:if>
            <dgm:else name="Name145">
              <dgm:choose name="Name146">
                <dgm:if name="Name147" axis="ch" ptType="node" func="cnt" op="equ" val="5">
                  <dgm:presOf axis="ch desOrSelf" ptType="node node" st="1 1" cnt="1 0"/>
                </dgm:if>
                <dgm:if name="Name148" axis="ch" ptType="node" func="cnt" op="equ" val="6">
                  <dgm:presOf axis="ch desOrSelf" ptType="node node" st="2 1" cnt="1 0"/>
                </dgm:if>
                <dgm:else name="Name149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0">
            <dgm:if name="Name151" func="var" arg="dir" op="equ" val="norm">
              <dgm:presOf axis="ch desOrSelf" ptType="node node" st="5 1" cnt="1 0"/>
            </dgm:if>
            <dgm:else name="Name152">
              <dgm:choose name="Name153">
                <dgm:if name="Name154" axis="ch" ptType="node" func="cnt" op="equ" val="5">
                  <dgm:presOf axis="ch desOrSelf" ptType="node node" st="1 1" cnt="1 0"/>
                </dgm:if>
                <dgm:if name="Name155" axis="ch" ptType="node" func="cnt" op="equ" val="6">
                  <dgm:presOf axis="ch desOrSelf" ptType="node node" st="2 1" cnt="1 0"/>
                </dgm:if>
                <dgm:else name="Name156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57"/>
    </dgm:choose>
    <dgm:choose name="Name158">
      <dgm:if name="Name159" axis="ch" ptType="node" func="cnt" op="gte" val="6">
        <dgm:layoutNode name="wedge6">
          <dgm:alg type="sp"/>
          <dgm:choose name="Name160">
            <dgm:if name="Name161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62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63">
            <dgm:if name="Name164" func="var" arg="dir" op="equ" val="norm">
              <dgm:presOf axis="ch desOrSelf" ptType="node node" st="6 1" cnt="1 0"/>
            </dgm:if>
            <dgm:else name="Name165">
              <dgm:choose name="Name166">
                <dgm:if name="Name167" axis="ch" ptType="node" func="cnt" op="equ" val="6">
                  <dgm:presOf axis="ch desOrSelf" ptType="node node" st="1 1" cnt="1 0"/>
                </dgm:if>
                <dgm:else name="Name168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9">
            <dgm:if name="Name170" func="var" arg="dir" op="equ" val="norm">
              <dgm:presOf axis="ch desOrSelf" ptType="node node" st="6 1" cnt="1 0"/>
            </dgm:if>
            <dgm:else name="Name171">
              <dgm:choose name="Name172">
                <dgm:if name="Name173" axis="ch" ptType="node" func="cnt" op="equ" val="6">
                  <dgm:presOf axis="ch desOrSelf" ptType="node node" st="1 1" cnt="1 0"/>
                </dgm:if>
                <dgm:else name="Name174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75"/>
    </dgm:choose>
    <dgm:choose name="Name176">
      <dgm:if name="Name177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78">
            <dgm:if name="Name179" func="var" arg="dir" op="equ" val="norm">
              <dgm:presOf axis="ch desOrSelf" ptType="node node" st="7 1" cnt="1 0"/>
            </dgm:if>
            <dgm:else name="Name180">
              <dgm:presOf axis="ch desOrSelf" ptType="node node" st="1 1" cnt="1 0"/>
            </dgm:else>
          </dgm:choose>
          <dgm:constrLst/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81">
            <dgm:if name="Name182" func="var" arg="dir" op="equ" val="norm">
              <dgm:presOf axis="ch desOrSelf" ptType="node node" st="7 1" cnt="1 0"/>
            </dgm:if>
            <dgm:else name="Name183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84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B82F9-D1B3-4959-B0D0-D9EA4528F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Vedrana</dc:creator>
  <cp:keywords/>
  <dc:description/>
  <cp:lastModifiedBy>Sandra Marković</cp:lastModifiedBy>
  <cp:revision>2</cp:revision>
  <dcterms:created xsi:type="dcterms:W3CDTF">2018-05-18T13:32:00Z</dcterms:created>
  <dcterms:modified xsi:type="dcterms:W3CDTF">2018-05-18T13:32:00Z</dcterms:modified>
</cp:coreProperties>
</file>