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3F7" w:rsidRDefault="000853F7" w:rsidP="000853F7">
      <w:pPr>
        <w:spacing w:after="0" w:line="240" w:lineRule="auto"/>
        <w:ind w:firstLine="708"/>
        <w:jc w:val="right"/>
        <w:rPr>
          <w:rFonts w:ascii="Times New Roman" w:hAnsi="Times New Roman" w:cs="Times New Roman"/>
        </w:rPr>
      </w:pPr>
    </w:p>
    <w:p w:rsidR="001936B6" w:rsidRDefault="00941A26" w:rsidP="001936B6">
      <w:pPr>
        <w:spacing w:after="0" w:line="240" w:lineRule="auto"/>
        <w:ind w:firstLine="708"/>
        <w:jc w:val="both"/>
        <w:rPr>
          <w:rFonts w:ascii="Times New Roman" w:hAnsi="Times New Roman" w:cs="Times New Roman"/>
        </w:rPr>
      </w:pPr>
      <w:r w:rsidRPr="0030365A">
        <w:rPr>
          <w:rFonts w:ascii="Times New Roman" w:hAnsi="Times New Roman" w:cs="Times New Roman"/>
        </w:rPr>
        <w:t xml:space="preserve">Temeljem članka </w:t>
      </w:r>
      <w:r w:rsidR="006049A9" w:rsidRPr="0030365A">
        <w:rPr>
          <w:rFonts w:ascii="Times New Roman" w:hAnsi="Times New Roman" w:cs="Times New Roman"/>
        </w:rPr>
        <w:t>95. Zakon o komunalnom gospodarstvu („Narodne novine“, broj 68/18</w:t>
      </w:r>
      <w:r w:rsidR="00B47E4E">
        <w:rPr>
          <w:rFonts w:ascii="Times New Roman" w:hAnsi="Times New Roman" w:cs="Times New Roman"/>
        </w:rPr>
        <w:t xml:space="preserve"> i 110/18</w:t>
      </w:r>
      <w:r w:rsidR="006049A9" w:rsidRPr="0030365A">
        <w:rPr>
          <w:rFonts w:ascii="Times New Roman" w:hAnsi="Times New Roman" w:cs="Times New Roman"/>
        </w:rPr>
        <w:t>)</w:t>
      </w:r>
      <w:r w:rsidR="001936B6" w:rsidRPr="001936B6">
        <w:rPr>
          <w:rFonts w:ascii="Times New Roman" w:hAnsi="Times New Roman" w:cs="Times New Roman"/>
        </w:rPr>
        <w:t xml:space="preserve"> </w:t>
      </w:r>
      <w:r w:rsidR="001936B6">
        <w:rPr>
          <w:rFonts w:ascii="Times New Roman" w:hAnsi="Times New Roman" w:cs="Times New Roman"/>
        </w:rPr>
        <w:t xml:space="preserve">i članka 32. Statuta Grada Skradina («Službeni vjesnik Šibensko-kninske županije», broj 10/09,  5/13 i 3/18),  Gradsko vijeće Grada Skradina na </w:t>
      </w:r>
      <w:r w:rsidR="008E1AAF">
        <w:rPr>
          <w:rFonts w:ascii="Times New Roman" w:hAnsi="Times New Roman" w:cs="Times New Roman"/>
        </w:rPr>
        <w:t>12.</w:t>
      </w:r>
      <w:r w:rsidR="001936B6">
        <w:rPr>
          <w:rFonts w:ascii="Times New Roman" w:hAnsi="Times New Roman" w:cs="Times New Roman"/>
        </w:rPr>
        <w:t xml:space="preserve"> sjednici, od </w:t>
      </w:r>
      <w:r w:rsidR="008E1AAF">
        <w:rPr>
          <w:rFonts w:ascii="Times New Roman" w:hAnsi="Times New Roman" w:cs="Times New Roman"/>
        </w:rPr>
        <w:t>31</w:t>
      </w:r>
      <w:r w:rsidR="001936B6">
        <w:rPr>
          <w:rFonts w:ascii="Times New Roman" w:hAnsi="Times New Roman" w:cs="Times New Roman"/>
        </w:rPr>
        <w:t>. siječnja 2019. godine, donosi</w:t>
      </w:r>
    </w:p>
    <w:p w:rsidR="006049A9" w:rsidRPr="0030365A" w:rsidRDefault="006049A9" w:rsidP="0030365A">
      <w:pPr>
        <w:spacing w:after="0" w:line="240" w:lineRule="auto"/>
        <w:ind w:firstLine="708"/>
        <w:jc w:val="both"/>
        <w:rPr>
          <w:rFonts w:ascii="Times New Roman" w:hAnsi="Times New Roman" w:cs="Times New Roman"/>
        </w:rPr>
      </w:pPr>
      <w:r w:rsidRPr="0030365A">
        <w:rPr>
          <w:rFonts w:ascii="Times New Roman" w:hAnsi="Times New Roman" w:cs="Times New Roman"/>
        </w:rPr>
        <w:t xml:space="preserve"> </w:t>
      </w:r>
    </w:p>
    <w:p w:rsidR="00941A26" w:rsidRPr="0030365A" w:rsidRDefault="00941A26" w:rsidP="0030365A">
      <w:pPr>
        <w:spacing w:after="0" w:line="240" w:lineRule="auto"/>
        <w:ind w:firstLine="567"/>
        <w:jc w:val="both"/>
        <w:rPr>
          <w:rFonts w:ascii="Times New Roman" w:hAnsi="Times New Roman" w:cs="Times New Roman"/>
        </w:rPr>
      </w:pPr>
    </w:p>
    <w:p w:rsidR="00941A26" w:rsidRPr="0030365A" w:rsidRDefault="00941A26" w:rsidP="00391741">
      <w:pPr>
        <w:tabs>
          <w:tab w:val="left" w:pos="567"/>
        </w:tabs>
        <w:spacing w:after="0" w:line="240" w:lineRule="auto"/>
        <w:jc w:val="center"/>
        <w:rPr>
          <w:rFonts w:ascii="Times New Roman" w:hAnsi="Times New Roman" w:cs="Times New Roman"/>
          <w:b/>
        </w:rPr>
      </w:pPr>
      <w:r w:rsidRPr="0030365A">
        <w:rPr>
          <w:rFonts w:ascii="Times New Roman" w:hAnsi="Times New Roman" w:cs="Times New Roman"/>
          <w:b/>
        </w:rPr>
        <w:t>O</w:t>
      </w:r>
      <w:r w:rsidR="00391741">
        <w:rPr>
          <w:rFonts w:ascii="Times New Roman" w:hAnsi="Times New Roman" w:cs="Times New Roman"/>
          <w:b/>
        </w:rPr>
        <w:t>DLUKU</w:t>
      </w:r>
      <w:r w:rsidRPr="0030365A">
        <w:rPr>
          <w:rFonts w:ascii="Times New Roman" w:hAnsi="Times New Roman" w:cs="Times New Roman"/>
          <w:b/>
        </w:rPr>
        <w:t xml:space="preserve"> O KOMUNALNOJ NAKNADI</w:t>
      </w:r>
    </w:p>
    <w:p w:rsidR="00F7624F" w:rsidRDefault="00F7624F" w:rsidP="0030365A">
      <w:pPr>
        <w:spacing w:after="0" w:line="240" w:lineRule="auto"/>
        <w:jc w:val="both"/>
        <w:rPr>
          <w:rFonts w:ascii="Times New Roman" w:hAnsi="Times New Roman" w:cs="Times New Roman"/>
          <w:b/>
          <w:bCs/>
        </w:rPr>
      </w:pPr>
    </w:p>
    <w:p w:rsidR="00063082" w:rsidRPr="0030365A" w:rsidRDefault="00063082" w:rsidP="0030365A">
      <w:pPr>
        <w:spacing w:after="0" w:line="240" w:lineRule="auto"/>
        <w:jc w:val="both"/>
        <w:rPr>
          <w:rFonts w:ascii="Times New Roman" w:hAnsi="Times New Roman" w:cs="Times New Roman"/>
          <w:b/>
          <w:bCs/>
        </w:rPr>
      </w:pPr>
    </w:p>
    <w:p w:rsidR="00F7624F" w:rsidRPr="00391741" w:rsidRDefault="005E1B47" w:rsidP="0030365A">
      <w:pPr>
        <w:spacing w:after="0" w:line="240" w:lineRule="auto"/>
        <w:jc w:val="both"/>
        <w:rPr>
          <w:rFonts w:ascii="Times New Roman" w:hAnsi="Times New Roman" w:cs="Times New Roman"/>
          <w:b/>
        </w:rPr>
      </w:pPr>
      <w:r w:rsidRPr="00391741">
        <w:rPr>
          <w:rFonts w:ascii="Times New Roman" w:hAnsi="Times New Roman" w:cs="Times New Roman"/>
          <w:b/>
        </w:rPr>
        <w:tab/>
      </w:r>
      <w:r w:rsidR="00F7624F" w:rsidRPr="00391741">
        <w:rPr>
          <w:rFonts w:ascii="Times New Roman" w:hAnsi="Times New Roman" w:cs="Times New Roman"/>
          <w:b/>
        </w:rPr>
        <w:t>OPĆE ODREDBE</w:t>
      </w:r>
    </w:p>
    <w:p w:rsidR="00F7624F" w:rsidRPr="0030365A" w:rsidRDefault="00F7624F" w:rsidP="0030365A">
      <w:pPr>
        <w:spacing w:after="0" w:line="240" w:lineRule="auto"/>
        <w:jc w:val="both"/>
        <w:rPr>
          <w:rFonts w:ascii="Times New Roman" w:hAnsi="Times New Roman" w:cs="Times New Roman"/>
        </w:rPr>
      </w:pPr>
    </w:p>
    <w:p w:rsidR="00F7624F" w:rsidRDefault="00F7624F" w:rsidP="00391741">
      <w:pPr>
        <w:spacing w:after="0" w:line="240" w:lineRule="auto"/>
        <w:jc w:val="center"/>
        <w:rPr>
          <w:rFonts w:ascii="Times New Roman" w:hAnsi="Times New Roman" w:cs="Times New Roman"/>
        </w:rPr>
      </w:pPr>
      <w:r w:rsidRPr="0030365A">
        <w:rPr>
          <w:rFonts w:ascii="Times New Roman" w:hAnsi="Times New Roman" w:cs="Times New Roman"/>
        </w:rPr>
        <w:t>Članak 1.</w:t>
      </w:r>
    </w:p>
    <w:p w:rsidR="001936B6" w:rsidRPr="0030365A" w:rsidRDefault="001936B6" w:rsidP="00391741">
      <w:pPr>
        <w:spacing w:after="0" w:line="240" w:lineRule="auto"/>
        <w:jc w:val="center"/>
        <w:rPr>
          <w:rFonts w:ascii="Times New Roman" w:hAnsi="Times New Roman" w:cs="Times New Roman"/>
        </w:rPr>
      </w:pPr>
    </w:p>
    <w:p w:rsidR="00F7624F" w:rsidRPr="0030365A" w:rsidRDefault="00F7624F" w:rsidP="00391741">
      <w:pPr>
        <w:spacing w:after="0" w:line="240" w:lineRule="auto"/>
        <w:ind w:firstLine="708"/>
        <w:jc w:val="both"/>
        <w:rPr>
          <w:rFonts w:ascii="Times New Roman" w:hAnsi="Times New Roman" w:cs="Times New Roman"/>
        </w:rPr>
      </w:pPr>
      <w:r w:rsidRPr="0030365A">
        <w:rPr>
          <w:rFonts w:ascii="Times New Roman" w:hAnsi="Times New Roman" w:cs="Times New Roman"/>
        </w:rPr>
        <w:t xml:space="preserve">Ovom </w:t>
      </w:r>
      <w:r w:rsidR="00810031">
        <w:rPr>
          <w:rFonts w:ascii="Times New Roman" w:hAnsi="Times New Roman" w:cs="Times New Roman"/>
        </w:rPr>
        <w:t>O</w:t>
      </w:r>
      <w:r w:rsidRPr="0030365A">
        <w:rPr>
          <w:rFonts w:ascii="Times New Roman" w:hAnsi="Times New Roman" w:cs="Times New Roman"/>
        </w:rPr>
        <w:t xml:space="preserve">dlukom </w:t>
      </w:r>
      <w:r w:rsidR="001E02A8" w:rsidRPr="0030365A">
        <w:rPr>
          <w:rFonts w:ascii="Times New Roman" w:hAnsi="Times New Roman" w:cs="Times New Roman"/>
        </w:rPr>
        <w:t xml:space="preserve">određuju </w:t>
      </w:r>
      <w:r w:rsidRPr="0030365A">
        <w:rPr>
          <w:rFonts w:ascii="Times New Roman" w:hAnsi="Times New Roman" w:cs="Times New Roman"/>
        </w:rPr>
        <w:t>se:</w:t>
      </w:r>
    </w:p>
    <w:p w:rsidR="00F713CF" w:rsidRPr="00391741" w:rsidRDefault="00F713CF" w:rsidP="00391741">
      <w:pPr>
        <w:pStyle w:val="Odlomakpopisa"/>
        <w:numPr>
          <w:ilvl w:val="0"/>
          <w:numId w:val="2"/>
        </w:numPr>
        <w:spacing w:after="0" w:line="240" w:lineRule="auto"/>
        <w:jc w:val="both"/>
        <w:rPr>
          <w:rFonts w:ascii="Times New Roman" w:hAnsi="Times New Roman" w:cs="Times New Roman"/>
        </w:rPr>
      </w:pPr>
      <w:r w:rsidRPr="00391741">
        <w:rPr>
          <w:rFonts w:ascii="Times New Roman" w:hAnsi="Times New Roman" w:cs="Times New Roman"/>
        </w:rPr>
        <w:t xml:space="preserve">područja zona u </w:t>
      </w:r>
      <w:r w:rsidR="00753867" w:rsidRPr="00391741">
        <w:rPr>
          <w:rFonts w:ascii="Times New Roman" w:hAnsi="Times New Roman" w:cs="Times New Roman"/>
        </w:rPr>
        <w:t xml:space="preserve">Gradu </w:t>
      </w:r>
      <w:r w:rsidR="009306A9">
        <w:rPr>
          <w:rFonts w:ascii="Times New Roman" w:hAnsi="Times New Roman" w:cs="Times New Roman"/>
        </w:rPr>
        <w:t>Skradinu</w:t>
      </w:r>
      <w:r w:rsidRPr="00391741">
        <w:rPr>
          <w:rFonts w:ascii="Times New Roman" w:hAnsi="Times New Roman" w:cs="Times New Roman"/>
        </w:rPr>
        <w:t xml:space="preserve"> u kojima se naplaćuje komunalna naknada</w:t>
      </w:r>
    </w:p>
    <w:p w:rsidR="00F713CF" w:rsidRPr="00391741" w:rsidRDefault="00F713CF" w:rsidP="00391741">
      <w:pPr>
        <w:pStyle w:val="Odlomakpopisa"/>
        <w:numPr>
          <w:ilvl w:val="0"/>
          <w:numId w:val="2"/>
        </w:numPr>
        <w:spacing w:after="0" w:line="240" w:lineRule="auto"/>
        <w:jc w:val="both"/>
        <w:rPr>
          <w:rFonts w:ascii="Times New Roman" w:hAnsi="Times New Roman" w:cs="Times New Roman"/>
        </w:rPr>
      </w:pPr>
      <w:r w:rsidRPr="00391741">
        <w:rPr>
          <w:rFonts w:ascii="Times New Roman" w:hAnsi="Times New Roman" w:cs="Times New Roman"/>
        </w:rPr>
        <w:t>koeficijent zone (</w:t>
      </w:r>
      <w:proofErr w:type="spellStart"/>
      <w:r w:rsidRPr="00391741">
        <w:rPr>
          <w:rFonts w:ascii="Times New Roman" w:hAnsi="Times New Roman" w:cs="Times New Roman"/>
        </w:rPr>
        <w:t>Kz</w:t>
      </w:r>
      <w:proofErr w:type="spellEnd"/>
      <w:r w:rsidRPr="00391741">
        <w:rPr>
          <w:rFonts w:ascii="Times New Roman" w:hAnsi="Times New Roman" w:cs="Times New Roman"/>
        </w:rPr>
        <w:t xml:space="preserve">) za pojedine zone u </w:t>
      </w:r>
      <w:r w:rsidR="00753867" w:rsidRPr="00391741">
        <w:rPr>
          <w:rFonts w:ascii="Times New Roman" w:hAnsi="Times New Roman" w:cs="Times New Roman"/>
        </w:rPr>
        <w:t xml:space="preserve">Gradu </w:t>
      </w:r>
      <w:r w:rsidR="009306A9">
        <w:rPr>
          <w:rFonts w:ascii="Times New Roman" w:hAnsi="Times New Roman" w:cs="Times New Roman"/>
        </w:rPr>
        <w:t>Skradinu</w:t>
      </w:r>
      <w:r w:rsidR="00753867" w:rsidRPr="00391741">
        <w:rPr>
          <w:rFonts w:ascii="Times New Roman" w:hAnsi="Times New Roman" w:cs="Times New Roman"/>
        </w:rPr>
        <w:t xml:space="preserve"> </w:t>
      </w:r>
      <w:r w:rsidRPr="00391741">
        <w:rPr>
          <w:rFonts w:ascii="Times New Roman" w:hAnsi="Times New Roman" w:cs="Times New Roman"/>
        </w:rPr>
        <w:t>u kojima se naplaćuje komunalna naknada</w:t>
      </w:r>
    </w:p>
    <w:p w:rsidR="00F713CF" w:rsidRPr="00391741" w:rsidRDefault="00F713CF" w:rsidP="00391741">
      <w:pPr>
        <w:pStyle w:val="Odlomakpopisa"/>
        <w:numPr>
          <w:ilvl w:val="0"/>
          <w:numId w:val="2"/>
        </w:numPr>
        <w:spacing w:after="0" w:line="240" w:lineRule="auto"/>
        <w:jc w:val="both"/>
        <w:rPr>
          <w:rFonts w:ascii="Times New Roman" w:hAnsi="Times New Roman" w:cs="Times New Roman"/>
        </w:rPr>
      </w:pPr>
      <w:r w:rsidRPr="00391741">
        <w:rPr>
          <w:rFonts w:ascii="Times New Roman" w:hAnsi="Times New Roman" w:cs="Times New Roman"/>
        </w:rPr>
        <w:t>koeficijent namjene (Kn) za nekretnine za koje se plaća komunalna naknada</w:t>
      </w:r>
    </w:p>
    <w:p w:rsidR="00F713CF" w:rsidRPr="00391741" w:rsidRDefault="00F713CF" w:rsidP="00391741">
      <w:pPr>
        <w:pStyle w:val="Odlomakpopisa"/>
        <w:numPr>
          <w:ilvl w:val="0"/>
          <w:numId w:val="2"/>
        </w:numPr>
        <w:spacing w:after="0" w:line="240" w:lineRule="auto"/>
        <w:jc w:val="both"/>
        <w:rPr>
          <w:rFonts w:ascii="Times New Roman" w:hAnsi="Times New Roman" w:cs="Times New Roman"/>
        </w:rPr>
      </w:pPr>
      <w:r w:rsidRPr="00391741">
        <w:rPr>
          <w:rFonts w:ascii="Times New Roman" w:hAnsi="Times New Roman" w:cs="Times New Roman"/>
        </w:rPr>
        <w:t>rok plaćanja komunalne naknade</w:t>
      </w:r>
    </w:p>
    <w:p w:rsidR="00F713CF" w:rsidRPr="00391741" w:rsidRDefault="00F713CF" w:rsidP="00391741">
      <w:pPr>
        <w:pStyle w:val="Odlomakpopisa"/>
        <w:numPr>
          <w:ilvl w:val="0"/>
          <w:numId w:val="2"/>
        </w:numPr>
        <w:spacing w:after="0" w:line="240" w:lineRule="auto"/>
        <w:jc w:val="both"/>
        <w:rPr>
          <w:rFonts w:ascii="Times New Roman" w:hAnsi="Times New Roman" w:cs="Times New Roman"/>
        </w:rPr>
      </w:pPr>
      <w:r w:rsidRPr="00391741">
        <w:rPr>
          <w:rFonts w:ascii="Times New Roman" w:hAnsi="Times New Roman" w:cs="Times New Roman"/>
        </w:rPr>
        <w:t xml:space="preserve">nekretnine važne za </w:t>
      </w:r>
      <w:r w:rsidR="009306A9">
        <w:rPr>
          <w:rFonts w:ascii="Times New Roman" w:hAnsi="Times New Roman" w:cs="Times New Roman"/>
        </w:rPr>
        <w:t>Grad Skradin</w:t>
      </w:r>
      <w:r w:rsidRPr="00391741">
        <w:rPr>
          <w:rFonts w:ascii="Times New Roman" w:hAnsi="Times New Roman" w:cs="Times New Roman"/>
        </w:rPr>
        <w:t xml:space="preserve"> koje se u potpunosti ili djelomično oslobađaju od plaćanja komunalne naknade</w:t>
      </w:r>
    </w:p>
    <w:p w:rsidR="00F713CF" w:rsidRDefault="00F713CF" w:rsidP="00391741">
      <w:pPr>
        <w:pStyle w:val="Odlomakpopisa"/>
        <w:numPr>
          <w:ilvl w:val="0"/>
          <w:numId w:val="2"/>
        </w:numPr>
        <w:spacing w:after="0" w:line="240" w:lineRule="auto"/>
        <w:jc w:val="both"/>
        <w:rPr>
          <w:rFonts w:ascii="Times New Roman" w:hAnsi="Times New Roman" w:cs="Times New Roman"/>
        </w:rPr>
      </w:pPr>
      <w:r w:rsidRPr="00391741">
        <w:rPr>
          <w:rFonts w:ascii="Times New Roman" w:hAnsi="Times New Roman" w:cs="Times New Roman"/>
        </w:rPr>
        <w:t>opći uvjeti i razlozi zbog kojih se u pojedinačnim slučajevima odobrava djelomično ili potpuno oslobađanje od plaćanja komunalne naknade.</w:t>
      </w:r>
    </w:p>
    <w:p w:rsidR="00A522DB" w:rsidRDefault="00A522DB" w:rsidP="00391741">
      <w:pPr>
        <w:spacing w:after="0" w:line="240" w:lineRule="auto"/>
        <w:jc w:val="center"/>
        <w:rPr>
          <w:rFonts w:ascii="Times New Roman" w:hAnsi="Times New Roman" w:cs="Times New Roman"/>
        </w:rPr>
      </w:pPr>
    </w:p>
    <w:p w:rsidR="0019186B" w:rsidRDefault="00285350" w:rsidP="00391741">
      <w:pPr>
        <w:spacing w:after="0" w:line="240" w:lineRule="auto"/>
        <w:jc w:val="center"/>
        <w:rPr>
          <w:rFonts w:ascii="Times New Roman" w:hAnsi="Times New Roman" w:cs="Times New Roman"/>
        </w:rPr>
      </w:pPr>
      <w:r w:rsidRPr="0030365A">
        <w:rPr>
          <w:rFonts w:ascii="Times New Roman" w:hAnsi="Times New Roman" w:cs="Times New Roman"/>
        </w:rPr>
        <w:t>Članak 2.</w:t>
      </w:r>
    </w:p>
    <w:p w:rsidR="00887163" w:rsidRDefault="00887163" w:rsidP="00391741">
      <w:pPr>
        <w:spacing w:after="0" w:line="240" w:lineRule="auto"/>
        <w:jc w:val="center"/>
        <w:rPr>
          <w:rFonts w:ascii="Times New Roman" w:hAnsi="Times New Roman" w:cs="Times New Roman"/>
        </w:rPr>
      </w:pPr>
    </w:p>
    <w:p w:rsidR="00EB2293" w:rsidRDefault="00EB2293" w:rsidP="00F8289F">
      <w:pPr>
        <w:spacing w:after="0" w:line="240" w:lineRule="auto"/>
        <w:ind w:firstLine="708"/>
        <w:jc w:val="both"/>
        <w:rPr>
          <w:rFonts w:ascii="Times New Roman" w:hAnsi="Times New Roman" w:cs="Times New Roman"/>
        </w:rPr>
      </w:pPr>
      <w:r w:rsidRPr="00EB2293">
        <w:rPr>
          <w:rFonts w:ascii="Times New Roman" w:hAnsi="Times New Roman" w:cs="Times New Roman"/>
        </w:rPr>
        <w:t>Komunalna naknada je novčano javno davanje koje se plaća za održavanje</w:t>
      </w:r>
      <w:r w:rsidR="00810031">
        <w:rPr>
          <w:rFonts w:ascii="Times New Roman" w:hAnsi="Times New Roman" w:cs="Times New Roman"/>
        </w:rPr>
        <w:t xml:space="preserve"> i građenje</w:t>
      </w:r>
      <w:r w:rsidRPr="00EB2293">
        <w:rPr>
          <w:rFonts w:ascii="Times New Roman" w:hAnsi="Times New Roman" w:cs="Times New Roman"/>
        </w:rPr>
        <w:t xml:space="preserve"> komunalne infrastrukture.</w:t>
      </w:r>
    </w:p>
    <w:p w:rsidR="003E64C3" w:rsidRDefault="009E5C3F" w:rsidP="00D46919">
      <w:pPr>
        <w:spacing w:after="0" w:line="240" w:lineRule="auto"/>
        <w:ind w:firstLine="708"/>
        <w:jc w:val="both"/>
        <w:rPr>
          <w:rFonts w:ascii="Times New Roman" w:hAnsi="Times New Roman" w:cs="Times New Roman"/>
        </w:rPr>
      </w:pPr>
      <w:r w:rsidRPr="009E5C3F">
        <w:rPr>
          <w:rFonts w:ascii="Times New Roman" w:hAnsi="Times New Roman" w:cs="Times New Roman"/>
        </w:rPr>
        <w:t xml:space="preserve">Komunalna naknada je prihod </w:t>
      </w:r>
      <w:r w:rsidR="00810031">
        <w:rPr>
          <w:rFonts w:ascii="Times New Roman" w:hAnsi="Times New Roman" w:cs="Times New Roman"/>
        </w:rPr>
        <w:t xml:space="preserve">proračuna </w:t>
      </w:r>
      <w:r>
        <w:rPr>
          <w:rFonts w:ascii="Times New Roman" w:hAnsi="Times New Roman" w:cs="Times New Roman"/>
        </w:rPr>
        <w:t xml:space="preserve">Grada </w:t>
      </w:r>
      <w:r w:rsidR="009306A9">
        <w:rPr>
          <w:rFonts w:ascii="Times New Roman" w:hAnsi="Times New Roman" w:cs="Times New Roman"/>
        </w:rPr>
        <w:t>Skradina</w:t>
      </w:r>
      <w:r w:rsidRPr="009E5C3F">
        <w:rPr>
          <w:rFonts w:ascii="Times New Roman" w:hAnsi="Times New Roman" w:cs="Times New Roman"/>
        </w:rPr>
        <w:t xml:space="preserve"> koji se koristi za financiranje održavanja i građenja komunalne infrastrukture</w:t>
      </w:r>
      <w:r w:rsidR="00666A7A" w:rsidRPr="003E57CE">
        <w:rPr>
          <w:rFonts w:ascii="Times New Roman" w:hAnsi="Times New Roman" w:cs="Times New Roman"/>
        </w:rPr>
        <w:t>,</w:t>
      </w:r>
      <w:r w:rsidR="009306A9">
        <w:rPr>
          <w:rFonts w:ascii="Times New Roman" w:hAnsi="Times New Roman" w:cs="Times New Roman"/>
        </w:rPr>
        <w:t xml:space="preserve"> a može se </w:t>
      </w:r>
      <w:r w:rsidR="00C44B80">
        <w:rPr>
          <w:rFonts w:ascii="Times New Roman" w:hAnsi="Times New Roman" w:cs="Times New Roman"/>
        </w:rPr>
        <w:t xml:space="preserve">koristiti i </w:t>
      </w:r>
      <w:r w:rsidR="00D46919" w:rsidRPr="003E57CE">
        <w:rPr>
          <w:rFonts w:ascii="Times New Roman" w:hAnsi="Times New Roman" w:cs="Times New Roman"/>
        </w:rPr>
        <w:t xml:space="preserve">za financiranje građenja i održavanja objekata predškolskog, školskog, zdravstvenog i socijalnog sadržaja, javnih građevina sportske i kulturne namjene te poboljšanja energetske učinkovitosti zgrada u vlasništvu </w:t>
      </w:r>
      <w:r w:rsidR="00C44B80">
        <w:rPr>
          <w:rFonts w:ascii="Times New Roman" w:hAnsi="Times New Roman" w:cs="Times New Roman"/>
        </w:rPr>
        <w:t>Grada Skradina</w:t>
      </w:r>
      <w:r w:rsidR="00D46919" w:rsidRPr="003E57CE">
        <w:rPr>
          <w:rFonts w:ascii="Times New Roman" w:hAnsi="Times New Roman" w:cs="Times New Roman"/>
        </w:rPr>
        <w:t>, ako se time ne dovodi u pitanje mogućnost održavanja i građenja komunalne infrastrukture</w:t>
      </w:r>
      <w:r w:rsidR="00C44B80">
        <w:rPr>
          <w:rFonts w:ascii="Times New Roman" w:hAnsi="Times New Roman" w:cs="Times New Roman"/>
        </w:rPr>
        <w:t>.</w:t>
      </w:r>
    </w:p>
    <w:p w:rsidR="00C44B80" w:rsidRDefault="00C44B80" w:rsidP="00D46919">
      <w:pPr>
        <w:spacing w:after="0" w:line="240" w:lineRule="auto"/>
        <w:ind w:firstLine="708"/>
        <w:jc w:val="both"/>
        <w:rPr>
          <w:rFonts w:ascii="Times New Roman" w:hAnsi="Times New Roman" w:cs="Times New Roman"/>
        </w:rPr>
      </w:pPr>
    </w:p>
    <w:p w:rsidR="00666A7A" w:rsidRPr="00D46919" w:rsidRDefault="00666A7A" w:rsidP="00D46919">
      <w:pPr>
        <w:spacing w:after="0" w:line="240" w:lineRule="auto"/>
        <w:ind w:firstLine="708"/>
        <w:jc w:val="both"/>
        <w:rPr>
          <w:rFonts w:ascii="Times New Roman" w:hAnsi="Times New Roman" w:cs="Times New Roman"/>
          <w:i/>
        </w:rPr>
      </w:pPr>
    </w:p>
    <w:p w:rsidR="00C44B80" w:rsidRDefault="00C44B80" w:rsidP="00C44B80">
      <w:pPr>
        <w:spacing w:after="0" w:line="240" w:lineRule="auto"/>
        <w:jc w:val="center"/>
        <w:rPr>
          <w:rFonts w:ascii="Times New Roman" w:hAnsi="Times New Roman" w:cs="Times New Roman"/>
        </w:rPr>
      </w:pPr>
      <w:r>
        <w:rPr>
          <w:rFonts w:ascii="Times New Roman" w:hAnsi="Times New Roman" w:cs="Times New Roman"/>
        </w:rPr>
        <w:t>Članak 3.</w:t>
      </w:r>
    </w:p>
    <w:p w:rsidR="00720C5E" w:rsidRDefault="00C44B80" w:rsidP="00C44B80">
      <w:pPr>
        <w:spacing w:after="0" w:line="240" w:lineRule="auto"/>
        <w:jc w:val="both"/>
        <w:rPr>
          <w:rFonts w:ascii="Times New Roman" w:hAnsi="Times New Roman" w:cs="Times New Roman"/>
        </w:rPr>
      </w:pPr>
      <w:r>
        <w:rPr>
          <w:rFonts w:ascii="Times New Roman" w:hAnsi="Times New Roman" w:cs="Times New Roman"/>
        </w:rPr>
        <w:tab/>
      </w:r>
      <w:r w:rsidRPr="00F7624F">
        <w:rPr>
          <w:rFonts w:ascii="Times New Roman" w:hAnsi="Times New Roman" w:cs="Times New Roman"/>
        </w:rPr>
        <w:t>Komunalna naknada plaća se za</w:t>
      </w:r>
      <w:r w:rsidR="00254B3E">
        <w:rPr>
          <w:rFonts w:ascii="Times New Roman" w:hAnsi="Times New Roman" w:cs="Times New Roman"/>
        </w:rPr>
        <w:t>:</w:t>
      </w:r>
      <w:r w:rsidRPr="00F7624F">
        <w:rPr>
          <w:rFonts w:ascii="Times New Roman" w:hAnsi="Times New Roman" w:cs="Times New Roman"/>
        </w:rPr>
        <w:t xml:space="preserve"> </w:t>
      </w:r>
    </w:p>
    <w:p w:rsidR="00720C5E" w:rsidRDefault="00720C5E" w:rsidP="00C44B80">
      <w:pPr>
        <w:spacing w:after="0" w:line="240" w:lineRule="auto"/>
        <w:jc w:val="both"/>
        <w:rPr>
          <w:rFonts w:ascii="Times New Roman" w:hAnsi="Times New Roman" w:cs="Times New Roman"/>
        </w:rPr>
      </w:pPr>
      <w:r>
        <w:rPr>
          <w:rFonts w:ascii="Times New Roman" w:hAnsi="Times New Roman" w:cs="Times New Roman"/>
        </w:rPr>
        <w:t xml:space="preserve">- </w:t>
      </w:r>
      <w:r w:rsidR="00C44B80">
        <w:rPr>
          <w:rFonts w:ascii="Times New Roman" w:hAnsi="Times New Roman" w:cs="Times New Roman"/>
        </w:rPr>
        <w:t xml:space="preserve"> </w:t>
      </w:r>
      <w:r w:rsidR="00E1316B">
        <w:rPr>
          <w:rFonts w:ascii="Times New Roman" w:hAnsi="Times New Roman" w:cs="Times New Roman"/>
        </w:rPr>
        <w:t xml:space="preserve"> </w:t>
      </w:r>
      <w:r w:rsidR="00C44B80" w:rsidRPr="00664A84">
        <w:rPr>
          <w:rFonts w:ascii="Times New Roman" w:hAnsi="Times New Roman" w:cs="Times New Roman"/>
        </w:rPr>
        <w:t>stamben</w:t>
      </w:r>
      <w:r>
        <w:rPr>
          <w:rFonts w:ascii="Times New Roman" w:hAnsi="Times New Roman" w:cs="Times New Roman"/>
        </w:rPr>
        <w:t>i</w:t>
      </w:r>
      <w:r w:rsidR="00C44B80" w:rsidRPr="00664A84">
        <w:rPr>
          <w:rFonts w:ascii="Times New Roman" w:hAnsi="Times New Roman" w:cs="Times New Roman"/>
        </w:rPr>
        <w:t xml:space="preserve"> prostor</w:t>
      </w:r>
    </w:p>
    <w:p w:rsidR="00720C5E" w:rsidRDefault="00720C5E" w:rsidP="00C44B80">
      <w:pPr>
        <w:spacing w:after="0" w:line="240" w:lineRule="auto"/>
        <w:jc w:val="both"/>
        <w:rPr>
          <w:rFonts w:ascii="Times New Roman" w:hAnsi="Times New Roman" w:cs="Times New Roman"/>
        </w:rPr>
      </w:pPr>
      <w:r>
        <w:rPr>
          <w:rFonts w:ascii="Times New Roman" w:hAnsi="Times New Roman" w:cs="Times New Roman"/>
        </w:rPr>
        <w:t xml:space="preserve">-  </w:t>
      </w:r>
      <w:r w:rsidR="00E1316B">
        <w:rPr>
          <w:rFonts w:ascii="Times New Roman" w:hAnsi="Times New Roman" w:cs="Times New Roman"/>
        </w:rPr>
        <w:t xml:space="preserve"> </w:t>
      </w:r>
      <w:r w:rsidR="00C44B80">
        <w:rPr>
          <w:rFonts w:ascii="Times New Roman" w:hAnsi="Times New Roman" w:cs="Times New Roman"/>
        </w:rPr>
        <w:t>garažn</w:t>
      </w:r>
      <w:r>
        <w:rPr>
          <w:rFonts w:ascii="Times New Roman" w:hAnsi="Times New Roman" w:cs="Times New Roman"/>
        </w:rPr>
        <w:t>i</w:t>
      </w:r>
      <w:r w:rsidR="00C44B80" w:rsidRPr="00664A84">
        <w:rPr>
          <w:rFonts w:ascii="Times New Roman" w:hAnsi="Times New Roman" w:cs="Times New Roman"/>
        </w:rPr>
        <w:t xml:space="preserve"> prostor</w:t>
      </w:r>
      <w:r w:rsidR="00C44B80">
        <w:rPr>
          <w:rFonts w:ascii="Times New Roman" w:hAnsi="Times New Roman" w:cs="Times New Roman"/>
        </w:rPr>
        <w:t xml:space="preserve">, </w:t>
      </w:r>
    </w:p>
    <w:p w:rsidR="00720C5E" w:rsidRDefault="00720C5E" w:rsidP="00C44B80">
      <w:pPr>
        <w:spacing w:after="0" w:line="240" w:lineRule="auto"/>
        <w:jc w:val="both"/>
        <w:rPr>
          <w:rFonts w:ascii="Times New Roman" w:hAnsi="Times New Roman" w:cs="Times New Roman"/>
        </w:rPr>
      </w:pPr>
      <w:r>
        <w:rPr>
          <w:rFonts w:ascii="Times New Roman" w:hAnsi="Times New Roman" w:cs="Times New Roman"/>
        </w:rPr>
        <w:t xml:space="preserve">-  </w:t>
      </w:r>
      <w:r w:rsidR="00E1316B">
        <w:rPr>
          <w:rFonts w:ascii="Times New Roman" w:hAnsi="Times New Roman" w:cs="Times New Roman"/>
        </w:rPr>
        <w:t xml:space="preserve"> </w:t>
      </w:r>
      <w:r w:rsidR="00C44B80">
        <w:rPr>
          <w:rFonts w:ascii="Times New Roman" w:hAnsi="Times New Roman" w:cs="Times New Roman"/>
        </w:rPr>
        <w:t>poslovn</w:t>
      </w:r>
      <w:r>
        <w:rPr>
          <w:rFonts w:ascii="Times New Roman" w:hAnsi="Times New Roman" w:cs="Times New Roman"/>
        </w:rPr>
        <w:t>i</w:t>
      </w:r>
      <w:r w:rsidR="00C44B80" w:rsidRPr="00664A84">
        <w:rPr>
          <w:rFonts w:ascii="Times New Roman" w:hAnsi="Times New Roman" w:cs="Times New Roman"/>
        </w:rPr>
        <w:t xml:space="preserve"> prostor</w:t>
      </w:r>
      <w:r w:rsidR="00254B3E">
        <w:rPr>
          <w:rFonts w:ascii="Times New Roman" w:hAnsi="Times New Roman" w:cs="Times New Roman"/>
        </w:rPr>
        <w:t xml:space="preserve">, </w:t>
      </w:r>
    </w:p>
    <w:p w:rsidR="00E1316B" w:rsidRDefault="00720C5E" w:rsidP="00C44B80">
      <w:pPr>
        <w:spacing w:after="0" w:line="240" w:lineRule="auto"/>
        <w:jc w:val="both"/>
        <w:rPr>
          <w:rFonts w:ascii="Times New Roman" w:hAnsi="Times New Roman" w:cs="Times New Roman"/>
        </w:rPr>
      </w:pPr>
      <w:r>
        <w:rPr>
          <w:rFonts w:ascii="Times New Roman" w:hAnsi="Times New Roman" w:cs="Times New Roman"/>
        </w:rPr>
        <w:t xml:space="preserve">- </w:t>
      </w:r>
      <w:r w:rsidR="00E1316B">
        <w:rPr>
          <w:rFonts w:ascii="Times New Roman" w:hAnsi="Times New Roman" w:cs="Times New Roman"/>
        </w:rPr>
        <w:t xml:space="preserve">  </w:t>
      </w:r>
      <w:r w:rsidR="00C44B80" w:rsidRPr="00664A84">
        <w:rPr>
          <w:rFonts w:ascii="Times New Roman" w:hAnsi="Times New Roman" w:cs="Times New Roman"/>
        </w:rPr>
        <w:t>građevinsko</w:t>
      </w:r>
      <w:r w:rsidR="00C44B80">
        <w:rPr>
          <w:rFonts w:ascii="Times New Roman" w:hAnsi="Times New Roman" w:cs="Times New Roman"/>
        </w:rPr>
        <w:t xml:space="preserve"> zemljišta</w:t>
      </w:r>
      <w:r w:rsidR="00C44B80" w:rsidRPr="00664A84">
        <w:rPr>
          <w:rFonts w:ascii="Times New Roman" w:hAnsi="Times New Roman" w:cs="Times New Roman"/>
        </w:rPr>
        <w:t xml:space="preserve"> koje služi obavljanju poslovne djelatnosti</w:t>
      </w:r>
      <w:r w:rsidR="00E1316B">
        <w:rPr>
          <w:rFonts w:ascii="Times New Roman" w:hAnsi="Times New Roman" w:cs="Times New Roman"/>
        </w:rPr>
        <w:t>,</w:t>
      </w:r>
    </w:p>
    <w:p w:rsidR="00C44B80" w:rsidRDefault="00E1316B" w:rsidP="00C44B80">
      <w:pPr>
        <w:spacing w:after="0" w:line="240" w:lineRule="auto"/>
        <w:jc w:val="both"/>
        <w:rPr>
          <w:rFonts w:ascii="Times New Roman" w:hAnsi="Times New Roman" w:cs="Times New Roman"/>
        </w:rPr>
      </w:pPr>
      <w:r>
        <w:rPr>
          <w:rFonts w:ascii="Times New Roman" w:hAnsi="Times New Roman" w:cs="Times New Roman"/>
        </w:rPr>
        <w:t xml:space="preserve">- </w:t>
      </w:r>
      <w:r w:rsidR="00C44B80">
        <w:rPr>
          <w:rFonts w:ascii="Times New Roman" w:hAnsi="Times New Roman" w:cs="Times New Roman"/>
        </w:rPr>
        <w:t xml:space="preserve"> </w:t>
      </w:r>
      <w:r>
        <w:rPr>
          <w:rFonts w:ascii="Times New Roman" w:hAnsi="Times New Roman" w:cs="Times New Roman"/>
        </w:rPr>
        <w:t xml:space="preserve"> </w:t>
      </w:r>
      <w:r w:rsidR="00C44B80" w:rsidRPr="00664A84">
        <w:rPr>
          <w:rFonts w:ascii="Times New Roman" w:hAnsi="Times New Roman" w:cs="Times New Roman"/>
        </w:rPr>
        <w:t>neizgrađeno građevinsko zemljišt</w:t>
      </w:r>
      <w:r w:rsidR="00C44B80">
        <w:rPr>
          <w:rFonts w:ascii="Times New Roman" w:hAnsi="Times New Roman" w:cs="Times New Roman"/>
        </w:rPr>
        <w:t>e.</w:t>
      </w:r>
    </w:p>
    <w:p w:rsidR="00887163" w:rsidRDefault="00887163" w:rsidP="00C44B80">
      <w:pPr>
        <w:spacing w:after="0" w:line="240" w:lineRule="auto"/>
        <w:jc w:val="both"/>
        <w:rPr>
          <w:rFonts w:ascii="Times New Roman" w:hAnsi="Times New Roman" w:cs="Times New Roman"/>
        </w:rPr>
      </w:pPr>
    </w:p>
    <w:p w:rsidR="00C44B80" w:rsidRDefault="00C44B80" w:rsidP="003E64C3">
      <w:pPr>
        <w:spacing w:after="0" w:line="240" w:lineRule="auto"/>
        <w:jc w:val="center"/>
        <w:rPr>
          <w:rFonts w:ascii="Times New Roman" w:hAnsi="Times New Roman" w:cs="Times New Roman"/>
        </w:rPr>
      </w:pPr>
    </w:p>
    <w:p w:rsidR="00547AA1" w:rsidRDefault="00547AA1" w:rsidP="003E64C3">
      <w:pPr>
        <w:spacing w:after="0" w:line="240" w:lineRule="auto"/>
        <w:jc w:val="center"/>
        <w:rPr>
          <w:rFonts w:ascii="Times New Roman" w:hAnsi="Times New Roman" w:cs="Times New Roman"/>
        </w:rPr>
      </w:pPr>
      <w:r>
        <w:rPr>
          <w:rFonts w:ascii="Times New Roman" w:hAnsi="Times New Roman" w:cs="Times New Roman"/>
        </w:rPr>
        <w:t>Članak 4.</w:t>
      </w:r>
    </w:p>
    <w:p w:rsidR="00887163" w:rsidRDefault="00887163" w:rsidP="003E64C3">
      <w:pPr>
        <w:spacing w:after="0" w:line="240" w:lineRule="auto"/>
        <w:jc w:val="center"/>
        <w:rPr>
          <w:rFonts w:ascii="Times New Roman" w:hAnsi="Times New Roman" w:cs="Times New Roman"/>
        </w:rPr>
      </w:pPr>
    </w:p>
    <w:p w:rsidR="00492945" w:rsidRDefault="00547AA1" w:rsidP="00547AA1">
      <w:pPr>
        <w:spacing w:after="0" w:line="240" w:lineRule="auto"/>
        <w:jc w:val="both"/>
        <w:rPr>
          <w:rFonts w:ascii="Times New Roman" w:hAnsi="Times New Roman" w:cs="Times New Roman"/>
        </w:rPr>
      </w:pPr>
      <w:r>
        <w:rPr>
          <w:rFonts w:ascii="Times New Roman" w:hAnsi="Times New Roman" w:cs="Times New Roman"/>
        </w:rPr>
        <w:t xml:space="preserve">             Komunalnu naknadu plaća vlasnik nekretnine iz članka 3. ove Odluke, odnosno korisnik nekretnine ako je obveza plaćanja komunalne naknade </w:t>
      </w:r>
      <w:r w:rsidR="003F1C36">
        <w:rPr>
          <w:rFonts w:ascii="Times New Roman" w:hAnsi="Times New Roman" w:cs="Times New Roman"/>
        </w:rPr>
        <w:t>pisanim</w:t>
      </w:r>
      <w:r w:rsidR="00492945">
        <w:rPr>
          <w:rFonts w:ascii="Times New Roman" w:hAnsi="Times New Roman" w:cs="Times New Roman"/>
        </w:rPr>
        <w:t xml:space="preserve"> </w:t>
      </w:r>
      <w:r w:rsidR="003F1C36">
        <w:rPr>
          <w:rFonts w:ascii="Times New Roman" w:hAnsi="Times New Roman" w:cs="Times New Roman"/>
        </w:rPr>
        <w:t>ugovorom prenesena</w:t>
      </w:r>
      <w:r w:rsidR="00492945">
        <w:rPr>
          <w:rFonts w:ascii="Times New Roman" w:hAnsi="Times New Roman" w:cs="Times New Roman"/>
        </w:rPr>
        <w:t xml:space="preserve"> na korisnika, ako je koristi bez pravne osnove ili ako se ne može utvrditi vlasnik nekretnine.</w:t>
      </w:r>
    </w:p>
    <w:p w:rsidR="00AF0116" w:rsidRDefault="00492945" w:rsidP="00AF0116">
      <w:pPr>
        <w:rPr>
          <w:rFonts w:ascii="Times New Roman" w:eastAsia="Times New Roman" w:hAnsi="Times New Roman" w:cs="Times New Roman"/>
          <w:color w:val="000000"/>
        </w:rPr>
      </w:pPr>
      <w:r>
        <w:rPr>
          <w:rFonts w:ascii="Times New Roman" w:hAnsi="Times New Roman" w:cs="Times New Roman"/>
        </w:rPr>
        <w:t xml:space="preserve">             Vlasnik nekretnine </w:t>
      </w:r>
      <w:r w:rsidR="00AF0116" w:rsidRPr="00AF0116">
        <w:rPr>
          <w:rFonts w:ascii="Times New Roman" w:eastAsia="Times New Roman" w:hAnsi="Times New Roman" w:cs="Times New Roman"/>
          <w:color w:val="000000"/>
        </w:rPr>
        <w:t xml:space="preserve">solidarno jamči za plaćanje komunalne naknade ukoliko je obveza plaćanja </w:t>
      </w:r>
      <w:r w:rsidR="00095EF6">
        <w:rPr>
          <w:rFonts w:ascii="Times New Roman" w:eastAsia="Times New Roman" w:hAnsi="Times New Roman" w:cs="Times New Roman"/>
          <w:color w:val="000000"/>
        </w:rPr>
        <w:t>p</w:t>
      </w:r>
      <w:r w:rsidR="00AF0116" w:rsidRPr="00AF0116">
        <w:rPr>
          <w:rFonts w:ascii="Times New Roman" w:eastAsia="Times New Roman" w:hAnsi="Times New Roman" w:cs="Times New Roman"/>
          <w:color w:val="000000"/>
        </w:rPr>
        <w:t>renesena pisanim ugovorom na korisnika.</w:t>
      </w:r>
    </w:p>
    <w:p w:rsidR="00F23A0D" w:rsidRPr="00AF0116" w:rsidRDefault="00C945A0" w:rsidP="00AF011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Obveza plaćanja komunalne naknade nastaje danom izvršnosti uporabne dozvole odnosno danom početka korištenja nekretnine koja se koristi bez uporabne dozvole, danom sklapanja ugovora </w:t>
      </w:r>
      <w:r>
        <w:rPr>
          <w:rFonts w:ascii="Times New Roman" w:eastAsia="Times New Roman" w:hAnsi="Times New Roman" w:cs="Times New Roman"/>
          <w:color w:val="000000"/>
        </w:rPr>
        <w:lastRenderedPageBreak/>
        <w:t xml:space="preserve">kojim se stječe vlasništvo ili pravo korištenja nekretnine, danom pravomoćnosti odluke tijela javne vlasti kojim se stječe vlasništvo nekretnine, danom početka korištenja nekretnine koja se koristi bez pravne osnove. </w:t>
      </w:r>
    </w:p>
    <w:p w:rsidR="00AF0116" w:rsidRPr="00AF0116" w:rsidRDefault="00AF0116" w:rsidP="00AF0116">
      <w:pPr>
        <w:spacing w:after="0" w:line="240" w:lineRule="auto"/>
        <w:jc w:val="both"/>
        <w:rPr>
          <w:rFonts w:ascii="Times New Roman" w:eastAsia="Times New Roman" w:hAnsi="Times New Roman" w:cs="Times New Roman"/>
          <w:color w:val="000000"/>
        </w:rPr>
      </w:pPr>
      <w:r w:rsidRPr="00AF0116">
        <w:rPr>
          <w:rFonts w:ascii="Times New Roman" w:eastAsia="Times New Roman" w:hAnsi="Times New Roman" w:cs="Times New Roman"/>
          <w:color w:val="000000"/>
        </w:rPr>
        <w:t> </w:t>
      </w:r>
      <w:r w:rsidR="00095EF6">
        <w:rPr>
          <w:rFonts w:ascii="Times New Roman" w:eastAsia="Times New Roman" w:hAnsi="Times New Roman" w:cs="Times New Roman"/>
          <w:color w:val="000000"/>
        </w:rPr>
        <w:t xml:space="preserve">          </w:t>
      </w:r>
      <w:r w:rsidRPr="00AF0116">
        <w:rPr>
          <w:rFonts w:ascii="Times New Roman" w:eastAsia="Times New Roman" w:hAnsi="Times New Roman" w:cs="Times New Roman"/>
          <w:color w:val="000000"/>
        </w:rPr>
        <w:t xml:space="preserve">Obveznik plaćanja komunalne naknade dužan je, u roku od 15 dana od dana nastanka obveze plaćanja komunalne naknade, promjene osobe obveznika ili promjene drugih podataka bitnih za utvrđivanje obveze plaćanja komunalne naknade, kao što je promjena obračunske površine ili promjena namjena nekretnine, prijaviti nastanak te obveze ili promjene podataka </w:t>
      </w:r>
      <w:r w:rsidR="00095EF6">
        <w:rPr>
          <w:rFonts w:ascii="Times New Roman" w:eastAsia="Times New Roman" w:hAnsi="Times New Roman" w:cs="Times New Roman"/>
          <w:color w:val="000000"/>
        </w:rPr>
        <w:t>Jedinstvenom upravnom odjelu Gr</w:t>
      </w:r>
      <w:r w:rsidRPr="00AF0116">
        <w:rPr>
          <w:rFonts w:ascii="Times New Roman" w:eastAsia="Times New Roman" w:hAnsi="Times New Roman" w:cs="Times New Roman"/>
          <w:color w:val="000000"/>
        </w:rPr>
        <w:t xml:space="preserve">ada </w:t>
      </w:r>
      <w:r w:rsidR="00095EF6">
        <w:rPr>
          <w:rFonts w:ascii="Times New Roman" w:eastAsia="Times New Roman" w:hAnsi="Times New Roman" w:cs="Times New Roman"/>
          <w:color w:val="000000"/>
        </w:rPr>
        <w:t>Skradina</w:t>
      </w:r>
      <w:r w:rsidRPr="00AF0116">
        <w:rPr>
          <w:rFonts w:ascii="Times New Roman" w:eastAsia="Times New Roman" w:hAnsi="Times New Roman" w:cs="Times New Roman"/>
          <w:color w:val="000000"/>
        </w:rPr>
        <w:t>.</w:t>
      </w:r>
    </w:p>
    <w:p w:rsidR="00AF0116" w:rsidRPr="00AF0116" w:rsidRDefault="00AF0116" w:rsidP="00AF0116">
      <w:pPr>
        <w:spacing w:after="0" w:line="240" w:lineRule="auto"/>
        <w:jc w:val="both"/>
        <w:rPr>
          <w:rFonts w:ascii="Times New Roman" w:eastAsia="Times New Roman" w:hAnsi="Times New Roman" w:cs="Times New Roman"/>
          <w:color w:val="000000"/>
        </w:rPr>
      </w:pPr>
      <w:r w:rsidRPr="00AF0116">
        <w:rPr>
          <w:rFonts w:ascii="Times New Roman" w:eastAsia="Times New Roman" w:hAnsi="Times New Roman" w:cs="Times New Roman"/>
          <w:color w:val="000000"/>
        </w:rPr>
        <w:t> </w:t>
      </w:r>
    </w:p>
    <w:p w:rsidR="00AF0116" w:rsidRPr="00AF0116" w:rsidRDefault="00AF0116" w:rsidP="00AF0116">
      <w:pPr>
        <w:spacing w:after="0" w:line="240" w:lineRule="auto"/>
        <w:jc w:val="both"/>
        <w:rPr>
          <w:rFonts w:ascii="Times New Roman" w:eastAsia="Times New Roman" w:hAnsi="Times New Roman" w:cs="Times New Roman"/>
          <w:color w:val="000000"/>
        </w:rPr>
      </w:pPr>
      <w:r w:rsidRPr="00AF0116">
        <w:rPr>
          <w:rFonts w:ascii="Times New Roman" w:eastAsia="Times New Roman" w:hAnsi="Times New Roman" w:cs="Times New Roman"/>
          <w:color w:val="000000"/>
        </w:rPr>
        <w:t>Ukoliko obveznik komunalne naknade ne prijavi nastanak obveze plaćanja komunalne naknade, promjenu osobe obveznika ili promjenu drugih podataka bitnih za utvrđivanje obveze plaćanja komunalne naknade u propisanom roku dužan je platiti komunalnu naknadu od dana nastanka obveze.</w:t>
      </w:r>
    </w:p>
    <w:p w:rsidR="00AF0116" w:rsidRPr="00AF0116" w:rsidRDefault="00AF0116" w:rsidP="00AF0116">
      <w:pPr>
        <w:spacing w:after="0" w:line="240" w:lineRule="auto"/>
        <w:jc w:val="both"/>
        <w:rPr>
          <w:rFonts w:ascii="Times New Roman" w:eastAsia="Times New Roman" w:hAnsi="Times New Roman" w:cs="Times New Roman"/>
          <w:color w:val="000000"/>
        </w:rPr>
      </w:pPr>
      <w:r w:rsidRPr="00AF0116">
        <w:rPr>
          <w:rFonts w:ascii="Times New Roman" w:eastAsia="Times New Roman" w:hAnsi="Times New Roman" w:cs="Times New Roman"/>
          <w:color w:val="000000"/>
        </w:rPr>
        <w:t> </w:t>
      </w:r>
    </w:p>
    <w:p w:rsidR="00AF0116" w:rsidRPr="00AF0116" w:rsidRDefault="00AF0116" w:rsidP="00AF0116">
      <w:pPr>
        <w:spacing w:after="0" w:line="240" w:lineRule="auto"/>
        <w:jc w:val="both"/>
        <w:rPr>
          <w:rFonts w:ascii="Times New Roman" w:eastAsia="Times New Roman" w:hAnsi="Times New Roman" w:cs="Times New Roman"/>
          <w:color w:val="000000"/>
        </w:rPr>
      </w:pPr>
      <w:r w:rsidRPr="00AF0116">
        <w:rPr>
          <w:rFonts w:ascii="Times New Roman" w:eastAsia="Times New Roman" w:hAnsi="Times New Roman" w:cs="Times New Roman"/>
          <w:color w:val="000000"/>
        </w:rPr>
        <w:t> </w:t>
      </w:r>
    </w:p>
    <w:p w:rsidR="00326F07" w:rsidRDefault="00326F07" w:rsidP="00095EF6">
      <w:pPr>
        <w:spacing w:after="0" w:line="240" w:lineRule="auto"/>
        <w:jc w:val="center"/>
        <w:rPr>
          <w:rFonts w:ascii="Times New Roman" w:hAnsi="Times New Roman" w:cs="Times New Roman"/>
        </w:rPr>
      </w:pPr>
    </w:p>
    <w:p w:rsidR="00326F07" w:rsidRDefault="00563161" w:rsidP="00326F07">
      <w:pPr>
        <w:spacing w:after="0" w:line="240" w:lineRule="auto"/>
        <w:jc w:val="both"/>
        <w:rPr>
          <w:rFonts w:ascii="Times New Roman" w:hAnsi="Times New Roman" w:cs="Times New Roman"/>
          <w:b/>
        </w:rPr>
      </w:pPr>
      <w:r>
        <w:rPr>
          <w:rFonts w:ascii="Times New Roman" w:hAnsi="Times New Roman" w:cs="Times New Roman"/>
          <w:b/>
        </w:rPr>
        <w:t xml:space="preserve">           </w:t>
      </w:r>
      <w:r w:rsidR="00326F07" w:rsidRPr="00391741">
        <w:rPr>
          <w:rFonts w:ascii="Times New Roman" w:hAnsi="Times New Roman" w:cs="Times New Roman"/>
          <w:b/>
        </w:rPr>
        <w:t>1. PODRUČJA ZONA U KOJIMA SE NAPLAĆUJE KOMUNALNA NAKNADA</w:t>
      </w:r>
    </w:p>
    <w:p w:rsidR="00887163" w:rsidRPr="00391741" w:rsidRDefault="00887163" w:rsidP="00326F07">
      <w:pPr>
        <w:spacing w:after="0" w:line="240" w:lineRule="auto"/>
        <w:jc w:val="both"/>
        <w:rPr>
          <w:rFonts w:ascii="Times New Roman" w:hAnsi="Times New Roman" w:cs="Times New Roman"/>
          <w:b/>
        </w:rPr>
      </w:pPr>
    </w:p>
    <w:p w:rsidR="00326F07" w:rsidRPr="0030365A" w:rsidRDefault="00326F07" w:rsidP="00326F07">
      <w:pPr>
        <w:spacing w:after="0" w:line="240" w:lineRule="auto"/>
        <w:jc w:val="both"/>
        <w:rPr>
          <w:rFonts w:ascii="Times New Roman" w:hAnsi="Times New Roman" w:cs="Times New Roman"/>
        </w:rPr>
      </w:pPr>
    </w:p>
    <w:p w:rsidR="00326F07" w:rsidRDefault="00326F07" w:rsidP="00887163">
      <w:pPr>
        <w:spacing w:after="0" w:line="240" w:lineRule="auto"/>
        <w:jc w:val="center"/>
        <w:rPr>
          <w:rFonts w:ascii="Times New Roman" w:hAnsi="Times New Roman" w:cs="Times New Roman"/>
        </w:rPr>
      </w:pPr>
      <w:r>
        <w:rPr>
          <w:rFonts w:ascii="Times New Roman" w:hAnsi="Times New Roman" w:cs="Times New Roman"/>
        </w:rPr>
        <w:t>Članak 5</w:t>
      </w:r>
      <w:r w:rsidRPr="0030365A">
        <w:rPr>
          <w:rFonts w:ascii="Times New Roman" w:hAnsi="Times New Roman" w:cs="Times New Roman"/>
        </w:rPr>
        <w:t>.</w:t>
      </w:r>
    </w:p>
    <w:p w:rsidR="007B6A80" w:rsidRPr="007B6A80" w:rsidRDefault="007B6A80" w:rsidP="00887163">
      <w:pPr>
        <w:spacing w:after="0" w:line="240" w:lineRule="auto"/>
        <w:jc w:val="center"/>
        <w:rPr>
          <w:rFonts w:ascii="Times New Roman" w:hAnsi="Times New Roman" w:cs="Times New Roman"/>
        </w:rPr>
      </w:pPr>
    </w:p>
    <w:p w:rsidR="007B6A80" w:rsidRPr="007B6A80" w:rsidRDefault="007B6A80" w:rsidP="007B6A80">
      <w:pPr>
        <w:spacing w:after="0" w:line="240" w:lineRule="auto"/>
        <w:ind w:left="708"/>
        <w:jc w:val="both"/>
        <w:rPr>
          <w:rFonts w:ascii="Times New Roman" w:hAnsi="Times New Roman" w:cs="Times New Roman"/>
        </w:rPr>
      </w:pPr>
      <w:r w:rsidRPr="007B6A80">
        <w:rPr>
          <w:rFonts w:ascii="Times New Roman" w:hAnsi="Times New Roman" w:cs="Times New Roman"/>
        </w:rPr>
        <w:t>Komunalna naknada plaća se na cijelom području Grada Skradina.</w:t>
      </w:r>
    </w:p>
    <w:p w:rsidR="007B6A80" w:rsidRPr="007B6A80" w:rsidRDefault="007B6A80" w:rsidP="007B6A80">
      <w:pPr>
        <w:pStyle w:val="Tijeloteksta"/>
        <w:rPr>
          <w:sz w:val="22"/>
          <w:szCs w:val="22"/>
        </w:rPr>
      </w:pPr>
      <w:r w:rsidRPr="007B6A80">
        <w:rPr>
          <w:sz w:val="22"/>
          <w:szCs w:val="22"/>
        </w:rPr>
        <w:t xml:space="preserve">            Područje Grada Skradina dijeli se, ovisno o pogodnosti položaja i stupnju opremljenosti objektima i uređajima komunalne infrastrukture, na tri zone i to:</w:t>
      </w:r>
    </w:p>
    <w:p w:rsidR="007B6A80" w:rsidRPr="007B6A80" w:rsidRDefault="007B6A80" w:rsidP="007B6A80">
      <w:pPr>
        <w:pStyle w:val="Tijeloteksta"/>
        <w:rPr>
          <w:sz w:val="22"/>
          <w:szCs w:val="22"/>
        </w:rPr>
      </w:pPr>
    </w:p>
    <w:p w:rsidR="007B6A80" w:rsidRPr="007B6A80" w:rsidRDefault="007B6A80" w:rsidP="007B6A80">
      <w:pPr>
        <w:pStyle w:val="Tijeloteksta"/>
        <w:rPr>
          <w:sz w:val="22"/>
          <w:szCs w:val="22"/>
        </w:rPr>
      </w:pPr>
      <w:r w:rsidRPr="007B6A80">
        <w:rPr>
          <w:sz w:val="22"/>
          <w:szCs w:val="22"/>
        </w:rPr>
        <w:t>I ZONA- Skradin,</w:t>
      </w:r>
    </w:p>
    <w:p w:rsidR="007B6A80" w:rsidRPr="007B6A80" w:rsidRDefault="007B6A80" w:rsidP="007B6A80">
      <w:pPr>
        <w:pStyle w:val="Tijeloteksta"/>
        <w:rPr>
          <w:sz w:val="22"/>
          <w:szCs w:val="22"/>
        </w:rPr>
      </w:pPr>
    </w:p>
    <w:p w:rsidR="007B6A80" w:rsidRPr="007B6A80" w:rsidRDefault="007B6A80" w:rsidP="007B6A80">
      <w:pPr>
        <w:pStyle w:val="Tijeloteksta"/>
        <w:rPr>
          <w:sz w:val="22"/>
          <w:szCs w:val="22"/>
        </w:rPr>
      </w:pPr>
      <w:r w:rsidRPr="007B6A80">
        <w:rPr>
          <w:sz w:val="22"/>
          <w:szCs w:val="22"/>
        </w:rPr>
        <w:t xml:space="preserve">II ZONA- </w:t>
      </w:r>
      <w:proofErr w:type="spellStart"/>
      <w:r w:rsidRPr="007B6A80">
        <w:rPr>
          <w:sz w:val="22"/>
          <w:szCs w:val="22"/>
        </w:rPr>
        <w:t>Bićine</w:t>
      </w:r>
      <w:proofErr w:type="spellEnd"/>
      <w:r w:rsidRPr="007B6A80">
        <w:rPr>
          <w:sz w:val="22"/>
          <w:szCs w:val="22"/>
        </w:rPr>
        <w:t xml:space="preserve">, Dubravice, Gračac, </w:t>
      </w:r>
      <w:proofErr w:type="spellStart"/>
      <w:r w:rsidRPr="007B6A80">
        <w:rPr>
          <w:sz w:val="22"/>
          <w:szCs w:val="22"/>
        </w:rPr>
        <w:t>Ićevo</w:t>
      </w:r>
      <w:proofErr w:type="spellEnd"/>
      <w:r w:rsidRPr="007B6A80">
        <w:rPr>
          <w:sz w:val="22"/>
          <w:szCs w:val="22"/>
        </w:rPr>
        <w:t xml:space="preserve">, Krković, </w:t>
      </w:r>
      <w:proofErr w:type="spellStart"/>
      <w:r w:rsidRPr="007B6A80">
        <w:rPr>
          <w:sz w:val="22"/>
          <w:szCs w:val="22"/>
        </w:rPr>
        <w:t>Lađevci</w:t>
      </w:r>
      <w:proofErr w:type="spellEnd"/>
      <w:r w:rsidRPr="007B6A80">
        <w:rPr>
          <w:sz w:val="22"/>
          <w:szCs w:val="22"/>
        </w:rPr>
        <w:t xml:space="preserve">, </w:t>
      </w:r>
      <w:proofErr w:type="spellStart"/>
      <w:r w:rsidRPr="007B6A80">
        <w:rPr>
          <w:sz w:val="22"/>
          <w:szCs w:val="22"/>
        </w:rPr>
        <w:t>Plastovo</w:t>
      </w:r>
      <w:proofErr w:type="spellEnd"/>
      <w:r w:rsidRPr="007B6A80">
        <w:rPr>
          <w:sz w:val="22"/>
          <w:szCs w:val="22"/>
        </w:rPr>
        <w:t xml:space="preserve">, </w:t>
      </w:r>
      <w:proofErr w:type="spellStart"/>
      <w:r w:rsidRPr="007B6A80">
        <w:rPr>
          <w:sz w:val="22"/>
          <w:szCs w:val="22"/>
        </w:rPr>
        <w:t>Piramatovci</w:t>
      </w:r>
      <w:proofErr w:type="spellEnd"/>
      <w:r w:rsidRPr="007B6A80">
        <w:rPr>
          <w:sz w:val="22"/>
          <w:szCs w:val="22"/>
        </w:rPr>
        <w:t xml:space="preserve">, Rupe,      </w:t>
      </w:r>
    </w:p>
    <w:p w:rsidR="007B6A80" w:rsidRPr="007B6A80" w:rsidRDefault="007B6A80" w:rsidP="007B6A80">
      <w:pPr>
        <w:pStyle w:val="Tijeloteksta"/>
        <w:rPr>
          <w:sz w:val="22"/>
          <w:szCs w:val="22"/>
        </w:rPr>
      </w:pPr>
      <w:r w:rsidRPr="007B6A80">
        <w:rPr>
          <w:sz w:val="22"/>
          <w:szCs w:val="22"/>
        </w:rPr>
        <w:t xml:space="preserve">                 Skradinsko polje, </w:t>
      </w:r>
      <w:proofErr w:type="spellStart"/>
      <w:r w:rsidRPr="007B6A80">
        <w:rPr>
          <w:sz w:val="22"/>
          <w:szCs w:val="22"/>
        </w:rPr>
        <w:t>Sonković</w:t>
      </w:r>
      <w:proofErr w:type="spellEnd"/>
      <w:r w:rsidRPr="007B6A80">
        <w:rPr>
          <w:sz w:val="22"/>
          <w:szCs w:val="22"/>
        </w:rPr>
        <w:t xml:space="preserve">, </w:t>
      </w:r>
    </w:p>
    <w:p w:rsidR="007B6A80" w:rsidRPr="007B6A80" w:rsidRDefault="007B6A80" w:rsidP="007B6A80">
      <w:pPr>
        <w:pStyle w:val="Tijeloteksta"/>
        <w:rPr>
          <w:sz w:val="22"/>
          <w:szCs w:val="22"/>
        </w:rPr>
      </w:pPr>
    </w:p>
    <w:p w:rsidR="007B6A80" w:rsidRPr="007B6A80" w:rsidRDefault="007B6A80" w:rsidP="007B6A80">
      <w:pPr>
        <w:pStyle w:val="Tijeloteksta"/>
        <w:rPr>
          <w:sz w:val="22"/>
          <w:szCs w:val="22"/>
        </w:rPr>
      </w:pPr>
      <w:r w:rsidRPr="007B6A80">
        <w:rPr>
          <w:sz w:val="22"/>
          <w:szCs w:val="22"/>
        </w:rPr>
        <w:t xml:space="preserve">III ZONA Sva ostala naselja Grada Skradina koja nisu navedena pod I </w:t>
      </w:r>
      <w:proofErr w:type="spellStart"/>
      <w:r w:rsidRPr="007B6A80">
        <w:rPr>
          <w:sz w:val="22"/>
          <w:szCs w:val="22"/>
        </w:rPr>
        <w:t>i</w:t>
      </w:r>
      <w:proofErr w:type="spellEnd"/>
      <w:r w:rsidRPr="007B6A80">
        <w:rPr>
          <w:sz w:val="22"/>
          <w:szCs w:val="22"/>
        </w:rPr>
        <w:t xml:space="preserve"> II zonu.</w:t>
      </w:r>
    </w:p>
    <w:p w:rsidR="007B6A80" w:rsidRPr="007B6A80" w:rsidRDefault="007B6A80" w:rsidP="007B6A80">
      <w:pPr>
        <w:pStyle w:val="Tijeloteksta"/>
        <w:rPr>
          <w:sz w:val="22"/>
          <w:szCs w:val="22"/>
        </w:rPr>
      </w:pPr>
    </w:p>
    <w:p w:rsidR="007B6A80" w:rsidRDefault="007B6A80" w:rsidP="007B6A80">
      <w:pPr>
        <w:pStyle w:val="Tijeloteksta"/>
      </w:pPr>
    </w:p>
    <w:p w:rsidR="00887163" w:rsidRPr="0030365A" w:rsidRDefault="00887163" w:rsidP="00887163">
      <w:pPr>
        <w:spacing w:after="0" w:line="240" w:lineRule="auto"/>
        <w:jc w:val="center"/>
        <w:rPr>
          <w:rFonts w:ascii="Times New Roman" w:hAnsi="Times New Roman" w:cs="Times New Roman"/>
        </w:rPr>
      </w:pPr>
    </w:p>
    <w:p w:rsidR="00326F07" w:rsidRPr="00563161" w:rsidRDefault="00326F07" w:rsidP="00326F07">
      <w:pPr>
        <w:spacing w:after="0" w:line="240" w:lineRule="auto"/>
        <w:jc w:val="both"/>
        <w:rPr>
          <w:rFonts w:ascii="Times New Roman" w:hAnsi="Times New Roman" w:cs="Times New Roman"/>
        </w:rPr>
      </w:pPr>
      <w:r w:rsidRPr="0030365A">
        <w:rPr>
          <w:rFonts w:ascii="Times New Roman" w:hAnsi="Times New Roman" w:cs="Times New Roman"/>
        </w:rPr>
        <w:tab/>
      </w:r>
      <w:r w:rsidRPr="00391741">
        <w:rPr>
          <w:rFonts w:ascii="Times New Roman" w:hAnsi="Times New Roman" w:cs="Times New Roman"/>
          <w:b/>
        </w:rPr>
        <w:t xml:space="preserve">2. KOEFICIJENT ZONE (KZ) </w:t>
      </w:r>
    </w:p>
    <w:p w:rsidR="00887163" w:rsidRPr="00391741" w:rsidRDefault="00887163" w:rsidP="00326F07">
      <w:pPr>
        <w:spacing w:after="0" w:line="240" w:lineRule="auto"/>
        <w:jc w:val="both"/>
        <w:rPr>
          <w:rFonts w:ascii="Times New Roman" w:hAnsi="Times New Roman" w:cs="Times New Roman"/>
          <w:b/>
        </w:rPr>
      </w:pPr>
    </w:p>
    <w:p w:rsidR="00326F07" w:rsidRDefault="00326F07" w:rsidP="00326F07">
      <w:pPr>
        <w:spacing w:after="0" w:line="240" w:lineRule="auto"/>
        <w:jc w:val="center"/>
        <w:rPr>
          <w:rFonts w:ascii="Times New Roman" w:hAnsi="Times New Roman" w:cs="Times New Roman"/>
        </w:rPr>
      </w:pPr>
      <w:r>
        <w:rPr>
          <w:rFonts w:ascii="Times New Roman" w:hAnsi="Times New Roman" w:cs="Times New Roman"/>
        </w:rPr>
        <w:t xml:space="preserve">Članak </w:t>
      </w:r>
      <w:r w:rsidR="00560495">
        <w:rPr>
          <w:rFonts w:ascii="Times New Roman" w:hAnsi="Times New Roman" w:cs="Times New Roman"/>
        </w:rPr>
        <w:t>6</w:t>
      </w:r>
      <w:r w:rsidRPr="0030365A">
        <w:rPr>
          <w:rFonts w:ascii="Times New Roman" w:hAnsi="Times New Roman" w:cs="Times New Roman"/>
        </w:rPr>
        <w:t>.</w:t>
      </w:r>
    </w:p>
    <w:p w:rsidR="007B6A80" w:rsidRPr="0030365A" w:rsidRDefault="007B6A80" w:rsidP="00326F07">
      <w:pPr>
        <w:spacing w:after="0" w:line="240" w:lineRule="auto"/>
        <w:jc w:val="center"/>
        <w:rPr>
          <w:rFonts w:ascii="Times New Roman" w:hAnsi="Times New Roman" w:cs="Times New Roman"/>
        </w:rPr>
      </w:pPr>
    </w:p>
    <w:p w:rsidR="00326F07" w:rsidRPr="0030365A" w:rsidRDefault="00326F07" w:rsidP="00326F07">
      <w:pPr>
        <w:spacing w:after="0" w:line="240" w:lineRule="auto"/>
        <w:jc w:val="both"/>
        <w:rPr>
          <w:rFonts w:ascii="Times New Roman" w:hAnsi="Times New Roman" w:cs="Times New Roman"/>
        </w:rPr>
      </w:pPr>
      <w:r w:rsidRPr="0030365A">
        <w:rPr>
          <w:rFonts w:ascii="Times New Roman" w:hAnsi="Times New Roman" w:cs="Times New Roman"/>
        </w:rPr>
        <w:tab/>
        <w:t>Koeficijent zone (</w:t>
      </w:r>
      <w:proofErr w:type="spellStart"/>
      <w:r w:rsidRPr="0030365A">
        <w:rPr>
          <w:rFonts w:ascii="Times New Roman" w:hAnsi="Times New Roman" w:cs="Times New Roman"/>
        </w:rPr>
        <w:t>Kz</w:t>
      </w:r>
      <w:proofErr w:type="spellEnd"/>
      <w:r w:rsidRPr="0030365A">
        <w:rPr>
          <w:rFonts w:ascii="Times New Roman" w:hAnsi="Times New Roman" w:cs="Times New Roman"/>
        </w:rPr>
        <w:t xml:space="preserve">) utvrđuje se kako slijedi: </w:t>
      </w:r>
    </w:p>
    <w:p w:rsidR="00326F07" w:rsidRPr="00907724" w:rsidRDefault="00326F07" w:rsidP="00326F07">
      <w:pPr>
        <w:pStyle w:val="Odlomakpopisa"/>
        <w:numPr>
          <w:ilvl w:val="0"/>
          <w:numId w:val="3"/>
        </w:numPr>
        <w:spacing w:after="0" w:line="240" w:lineRule="auto"/>
        <w:jc w:val="both"/>
        <w:rPr>
          <w:rFonts w:ascii="Times New Roman" w:hAnsi="Times New Roman" w:cs="Times New Roman"/>
        </w:rPr>
      </w:pPr>
      <w:r w:rsidRPr="00907724">
        <w:rPr>
          <w:rFonts w:ascii="Times New Roman" w:hAnsi="Times New Roman" w:cs="Times New Roman"/>
        </w:rPr>
        <w:t xml:space="preserve">za prvu zonu koeficijent zone </w:t>
      </w:r>
      <w:r w:rsidR="00560495">
        <w:rPr>
          <w:rFonts w:ascii="Times New Roman" w:hAnsi="Times New Roman" w:cs="Times New Roman"/>
        </w:rPr>
        <w:t>……………</w:t>
      </w:r>
      <w:r w:rsidRPr="00907724">
        <w:rPr>
          <w:rFonts w:ascii="Times New Roman" w:hAnsi="Times New Roman" w:cs="Times New Roman"/>
        </w:rPr>
        <w:t>1</w:t>
      </w:r>
      <w:r w:rsidR="00560495">
        <w:rPr>
          <w:rFonts w:ascii="Times New Roman" w:hAnsi="Times New Roman" w:cs="Times New Roman"/>
        </w:rPr>
        <w:t>,00</w:t>
      </w:r>
    </w:p>
    <w:p w:rsidR="00326F07" w:rsidRDefault="00326F07" w:rsidP="00326F07">
      <w:pPr>
        <w:pStyle w:val="Odlomakpopisa"/>
        <w:numPr>
          <w:ilvl w:val="0"/>
          <w:numId w:val="3"/>
        </w:numPr>
        <w:spacing w:after="0" w:line="240" w:lineRule="auto"/>
        <w:jc w:val="both"/>
        <w:rPr>
          <w:rFonts w:ascii="Times New Roman" w:hAnsi="Times New Roman" w:cs="Times New Roman"/>
        </w:rPr>
      </w:pPr>
      <w:r w:rsidRPr="00907724">
        <w:rPr>
          <w:rFonts w:ascii="Times New Roman" w:hAnsi="Times New Roman" w:cs="Times New Roman"/>
        </w:rPr>
        <w:t xml:space="preserve">za drugu zonu koeficijent zone </w:t>
      </w:r>
      <w:r w:rsidR="00560495">
        <w:rPr>
          <w:rFonts w:ascii="Times New Roman" w:hAnsi="Times New Roman" w:cs="Times New Roman"/>
        </w:rPr>
        <w:t xml:space="preserve">…………. </w:t>
      </w:r>
      <w:r w:rsidRPr="00907724">
        <w:rPr>
          <w:rFonts w:ascii="Times New Roman" w:hAnsi="Times New Roman" w:cs="Times New Roman"/>
        </w:rPr>
        <w:t>0,</w:t>
      </w:r>
      <w:r w:rsidR="00560495">
        <w:rPr>
          <w:rFonts w:ascii="Times New Roman" w:hAnsi="Times New Roman" w:cs="Times New Roman"/>
        </w:rPr>
        <w:t>8</w:t>
      </w:r>
      <w:r w:rsidRPr="00907724">
        <w:rPr>
          <w:rFonts w:ascii="Times New Roman" w:hAnsi="Times New Roman" w:cs="Times New Roman"/>
        </w:rPr>
        <w:t>0</w:t>
      </w:r>
    </w:p>
    <w:p w:rsidR="00560495" w:rsidRDefault="00560495" w:rsidP="00326F07">
      <w:pPr>
        <w:pStyle w:val="Odlomakpopisa"/>
        <w:numPr>
          <w:ilvl w:val="0"/>
          <w:numId w:val="3"/>
        </w:numPr>
        <w:spacing w:after="0" w:line="240" w:lineRule="auto"/>
        <w:jc w:val="both"/>
        <w:rPr>
          <w:rFonts w:ascii="Times New Roman" w:hAnsi="Times New Roman" w:cs="Times New Roman"/>
        </w:rPr>
      </w:pPr>
      <w:r>
        <w:rPr>
          <w:rFonts w:ascii="Times New Roman" w:hAnsi="Times New Roman" w:cs="Times New Roman"/>
        </w:rPr>
        <w:t>za treću zonu koeficijent zone ………….. 0,60</w:t>
      </w:r>
    </w:p>
    <w:p w:rsidR="00563161" w:rsidRDefault="00563161" w:rsidP="00191DFD">
      <w:pPr>
        <w:pStyle w:val="Odlomakpopisa"/>
        <w:spacing w:after="0" w:line="240" w:lineRule="auto"/>
        <w:jc w:val="both"/>
        <w:rPr>
          <w:rFonts w:ascii="Times New Roman" w:hAnsi="Times New Roman" w:cs="Times New Roman"/>
        </w:rPr>
      </w:pPr>
    </w:p>
    <w:p w:rsidR="00191DFD" w:rsidRPr="00907724" w:rsidRDefault="00191DFD" w:rsidP="00191DFD">
      <w:pPr>
        <w:pStyle w:val="Odlomakpopisa"/>
        <w:spacing w:after="0" w:line="240" w:lineRule="auto"/>
        <w:jc w:val="both"/>
        <w:rPr>
          <w:rFonts w:ascii="Times New Roman" w:hAnsi="Times New Roman" w:cs="Times New Roman"/>
        </w:rPr>
      </w:pPr>
    </w:p>
    <w:p w:rsidR="00326F07" w:rsidRPr="0030365A" w:rsidRDefault="00326F07" w:rsidP="00326F07">
      <w:pPr>
        <w:spacing w:after="0" w:line="240" w:lineRule="auto"/>
        <w:jc w:val="both"/>
        <w:rPr>
          <w:rFonts w:ascii="Times New Roman" w:hAnsi="Times New Roman" w:cs="Times New Roman"/>
        </w:rPr>
      </w:pPr>
    </w:p>
    <w:p w:rsidR="00326F07" w:rsidRPr="00A37987" w:rsidRDefault="00326F07" w:rsidP="00326F07">
      <w:pPr>
        <w:spacing w:after="0" w:line="240" w:lineRule="auto"/>
        <w:ind w:left="709"/>
        <w:jc w:val="both"/>
        <w:rPr>
          <w:rFonts w:ascii="Times New Roman" w:hAnsi="Times New Roman" w:cs="Times New Roman"/>
          <w:b/>
        </w:rPr>
      </w:pPr>
      <w:r w:rsidRPr="00A37987">
        <w:rPr>
          <w:rFonts w:ascii="Times New Roman" w:hAnsi="Times New Roman" w:cs="Times New Roman"/>
          <w:b/>
        </w:rPr>
        <w:t xml:space="preserve">3. KOEFICIJENT NAMJENE (KN) </w:t>
      </w:r>
    </w:p>
    <w:p w:rsidR="00326F07" w:rsidRDefault="00326F07" w:rsidP="00326F07">
      <w:pPr>
        <w:spacing w:after="0" w:line="240" w:lineRule="auto"/>
        <w:jc w:val="both"/>
        <w:rPr>
          <w:rFonts w:ascii="Times New Roman" w:hAnsi="Times New Roman" w:cs="Times New Roman"/>
        </w:rPr>
      </w:pPr>
    </w:p>
    <w:p w:rsidR="00887163" w:rsidRPr="0030365A" w:rsidRDefault="00887163" w:rsidP="00326F07">
      <w:pPr>
        <w:spacing w:after="0" w:line="240" w:lineRule="auto"/>
        <w:jc w:val="both"/>
        <w:rPr>
          <w:rFonts w:ascii="Times New Roman" w:hAnsi="Times New Roman" w:cs="Times New Roman"/>
        </w:rPr>
      </w:pPr>
    </w:p>
    <w:p w:rsidR="00326F07" w:rsidRDefault="00191DFD" w:rsidP="00095EF6">
      <w:pPr>
        <w:spacing w:after="0" w:line="240" w:lineRule="auto"/>
        <w:jc w:val="center"/>
        <w:rPr>
          <w:rFonts w:ascii="Times New Roman" w:hAnsi="Times New Roman" w:cs="Times New Roman"/>
        </w:rPr>
      </w:pPr>
      <w:r>
        <w:rPr>
          <w:rFonts w:ascii="Times New Roman" w:hAnsi="Times New Roman" w:cs="Times New Roman"/>
        </w:rPr>
        <w:t>Članak 7.</w:t>
      </w:r>
    </w:p>
    <w:p w:rsidR="00887163" w:rsidRPr="00AF0116" w:rsidRDefault="00887163" w:rsidP="00095EF6">
      <w:pPr>
        <w:spacing w:after="0" w:line="240" w:lineRule="auto"/>
        <w:jc w:val="center"/>
        <w:rPr>
          <w:rFonts w:ascii="Times New Roman" w:hAnsi="Times New Roman" w:cs="Times New Roman"/>
        </w:rPr>
      </w:pPr>
    </w:p>
    <w:p w:rsidR="00191DFD" w:rsidRPr="00191DFD" w:rsidRDefault="00191DFD" w:rsidP="00191DFD">
      <w:pPr>
        <w:spacing w:after="0" w:line="240" w:lineRule="auto"/>
        <w:rPr>
          <w:rFonts w:ascii="Times New Roman" w:eastAsia="Times New Roman" w:hAnsi="Times New Roman" w:cs="Times New Roman"/>
          <w:color w:val="000000"/>
        </w:rPr>
      </w:pPr>
      <w:r w:rsidRPr="00191DFD">
        <w:rPr>
          <w:rFonts w:ascii="Times New Roman" w:eastAsia="Times New Roman" w:hAnsi="Times New Roman" w:cs="Times New Roman"/>
          <w:color w:val="000000"/>
        </w:rPr>
        <w:t>Koeficijent namjene (Kn) utv</w:t>
      </w:r>
      <w:r w:rsidRPr="00191DFD">
        <w:rPr>
          <w:rFonts w:ascii="Times New Roman" w:eastAsia="Times New Roman" w:hAnsi="Times New Roman" w:cs="Times New Roman"/>
          <w:color w:val="000000"/>
          <w:spacing w:val="1"/>
        </w:rPr>
        <w:t>r</w:t>
      </w:r>
      <w:r w:rsidRPr="00191DFD">
        <w:rPr>
          <w:rFonts w:ascii="Times New Roman" w:eastAsia="Times New Roman" w:hAnsi="Times New Roman" w:cs="Times New Roman"/>
          <w:color w:val="000000"/>
        </w:rPr>
        <w:t>đuje se ovisno o vrsti nekretnine za koju se pl</w:t>
      </w:r>
      <w:r w:rsidRPr="00191DFD">
        <w:rPr>
          <w:rFonts w:ascii="Times New Roman" w:eastAsia="Times New Roman" w:hAnsi="Times New Roman" w:cs="Times New Roman"/>
          <w:color w:val="000000"/>
          <w:spacing w:val="1"/>
        </w:rPr>
        <w:t>a</w:t>
      </w:r>
      <w:r w:rsidRPr="00191DFD">
        <w:rPr>
          <w:rFonts w:ascii="Times New Roman" w:eastAsia="Times New Roman" w:hAnsi="Times New Roman" w:cs="Times New Roman"/>
          <w:color w:val="000000"/>
        </w:rPr>
        <w:t>ća komunalna naknada, te iznosi za:</w:t>
      </w:r>
    </w:p>
    <w:p w:rsidR="00191DFD" w:rsidRPr="00191DFD" w:rsidRDefault="00191DFD" w:rsidP="00191DFD">
      <w:pPr>
        <w:spacing w:after="0" w:line="240" w:lineRule="auto"/>
        <w:ind w:left="714" w:hanging="357"/>
        <w:rPr>
          <w:rFonts w:ascii="Times New Roman" w:eastAsia="Times New Roman" w:hAnsi="Times New Roman" w:cs="Times New Roman"/>
          <w:color w:val="000000"/>
        </w:rPr>
      </w:pPr>
      <w:r w:rsidRPr="00191DFD">
        <w:rPr>
          <w:rFonts w:ascii="Times New Roman" w:eastAsia="Times New Roman" w:hAnsi="Times New Roman" w:cs="Times New Roman"/>
          <w:color w:val="000000"/>
        </w:rPr>
        <w:t>―    stambeni prostor </w:t>
      </w:r>
      <w:r w:rsidR="002953DA">
        <w:rPr>
          <w:rFonts w:ascii="Times New Roman" w:eastAsia="Times New Roman" w:hAnsi="Times New Roman" w:cs="Times New Roman"/>
          <w:color w:val="000000"/>
        </w:rPr>
        <w:t xml:space="preserve">   </w:t>
      </w:r>
      <w:r w:rsidRPr="00191DFD">
        <w:rPr>
          <w:rFonts w:ascii="Times New Roman" w:eastAsia="Times New Roman" w:hAnsi="Times New Roman" w:cs="Times New Roman"/>
          <w:color w:val="000000"/>
        </w:rPr>
        <w:t>                                                    1,00</w:t>
      </w:r>
    </w:p>
    <w:p w:rsidR="002953DA" w:rsidRDefault="00191DFD" w:rsidP="00191DFD">
      <w:pPr>
        <w:spacing w:after="0" w:line="240" w:lineRule="auto"/>
        <w:ind w:left="714" w:hanging="357"/>
        <w:rPr>
          <w:rFonts w:ascii="Times New Roman" w:eastAsia="Times New Roman" w:hAnsi="Times New Roman" w:cs="Times New Roman"/>
          <w:color w:val="000000"/>
        </w:rPr>
      </w:pPr>
      <w:r w:rsidRPr="00191DFD">
        <w:rPr>
          <w:rFonts w:ascii="Times New Roman" w:eastAsia="Times New Roman" w:hAnsi="Times New Roman" w:cs="Times New Roman"/>
          <w:color w:val="000000"/>
        </w:rPr>
        <w:t xml:space="preserve">―    garažni </w:t>
      </w:r>
      <w:r w:rsidR="002953DA">
        <w:rPr>
          <w:rFonts w:ascii="Times New Roman" w:eastAsia="Times New Roman" w:hAnsi="Times New Roman" w:cs="Times New Roman"/>
          <w:color w:val="000000"/>
        </w:rPr>
        <w:t>prostor</w:t>
      </w:r>
      <w:r w:rsidRPr="00191DFD">
        <w:rPr>
          <w:rFonts w:ascii="Times New Roman" w:eastAsia="Times New Roman" w:hAnsi="Times New Roman" w:cs="Times New Roman"/>
          <w:color w:val="000000"/>
        </w:rPr>
        <w:t> </w:t>
      </w:r>
      <w:r w:rsidR="00776F6D">
        <w:rPr>
          <w:rFonts w:ascii="Times New Roman" w:eastAsia="Times New Roman" w:hAnsi="Times New Roman" w:cs="Times New Roman"/>
          <w:color w:val="000000"/>
        </w:rPr>
        <w:t xml:space="preserve">                                                          1,00</w:t>
      </w:r>
    </w:p>
    <w:p w:rsidR="002953DA" w:rsidRPr="00191DFD" w:rsidRDefault="00776F6D" w:rsidP="002953DA">
      <w:pPr>
        <w:spacing w:after="0" w:line="240" w:lineRule="auto"/>
        <w:ind w:left="714" w:hanging="357"/>
        <w:rPr>
          <w:rFonts w:ascii="Times New Roman" w:eastAsia="Times New Roman" w:hAnsi="Times New Roman" w:cs="Times New Roman"/>
          <w:color w:val="000000"/>
        </w:rPr>
      </w:pPr>
      <w:r w:rsidRPr="00191DFD">
        <w:rPr>
          <w:rFonts w:ascii="Times New Roman" w:eastAsia="Times New Roman" w:hAnsi="Times New Roman" w:cs="Times New Roman"/>
          <w:color w:val="000000"/>
        </w:rPr>
        <w:lastRenderedPageBreak/>
        <w:t>―</w:t>
      </w:r>
      <w:r w:rsidR="00191DFD" w:rsidRPr="00191DFD">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r w:rsidR="00191DFD" w:rsidRPr="00191DFD">
        <w:rPr>
          <w:rFonts w:ascii="Times New Roman" w:eastAsia="Times New Roman" w:hAnsi="Times New Roman" w:cs="Times New Roman"/>
          <w:color w:val="000000"/>
        </w:rPr>
        <w:t xml:space="preserve"> neizgrađeno građevno zemljište                                 0,05</w:t>
      </w:r>
    </w:p>
    <w:p w:rsidR="00191DFD" w:rsidRDefault="00191DFD" w:rsidP="00191DFD">
      <w:pPr>
        <w:spacing w:after="0" w:line="240" w:lineRule="auto"/>
        <w:ind w:left="714" w:hanging="357"/>
        <w:rPr>
          <w:rFonts w:ascii="Times New Roman" w:eastAsia="Times New Roman" w:hAnsi="Times New Roman" w:cs="Times New Roman"/>
          <w:color w:val="000000"/>
        </w:rPr>
      </w:pPr>
      <w:bookmarkStart w:id="0" w:name="_Hlk534803647"/>
      <w:r w:rsidRPr="00191DFD">
        <w:rPr>
          <w:rFonts w:ascii="Times New Roman" w:eastAsia="Times New Roman" w:hAnsi="Times New Roman" w:cs="Times New Roman"/>
          <w:color w:val="000000"/>
        </w:rPr>
        <w:t>―</w:t>
      </w:r>
      <w:bookmarkEnd w:id="0"/>
      <w:r w:rsidRPr="00191DFD">
        <w:rPr>
          <w:rFonts w:ascii="Times New Roman" w:eastAsia="Times New Roman" w:hAnsi="Times New Roman" w:cs="Times New Roman"/>
          <w:color w:val="000000"/>
        </w:rPr>
        <w:t>    prostore kojima se koriste neprofitne organizacije    1,00</w:t>
      </w:r>
    </w:p>
    <w:p w:rsidR="002953DA" w:rsidRDefault="002953DA" w:rsidP="00191DFD">
      <w:pPr>
        <w:spacing w:after="0" w:line="240" w:lineRule="auto"/>
        <w:ind w:left="714" w:hanging="357"/>
        <w:rPr>
          <w:rFonts w:ascii="Times New Roman" w:eastAsia="Times New Roman" w:hAnsi="Times New Roman" w:cs="Times New Roman"/>
          <w:color w:val="000000"/>
        </w:rPr>
      </w:pPr>
    </w:p>
    <w:p w:rsidR="002953DA" w:rsidRDefault="002953DA" w:rsidP="00191DFD">
      <w:pPr>
        <w:spacing w:after="0" w:line="240" w:lineRule="auto"/>
        <w:ind w:left="714" w:hanging="357"/>
        <w:rPr>
          <w:rFonts w:ascii="Times New Roman" w:eastAsia="Times New Roman" w:hAnsi="Times New Roman" w:cs="Times New Roman"/>
          <w:color w:val="000000"/>
        </w:rPr>
      </w:pPr>
    </w:p>
    <w:p w:rsidR="00AC43A6" w:rsidRDefault="00AC43A6" w:rsidP="00191DFD">
      <w:pPr>
        <w:spacing w:after="0" w:line="240" w:lineRule="auto"/>
        <w:ind w:left="714" w:hanging="357"/>
        <w:rPr>
          <w:rFonts w:ascii="Times New Roman" w:eastAsia="Times New Roman" w:hAnsi="Times New Roman" w:cs="Times New Roman"/>
          <w:color w:val="000000"/>
        </w:rPr>
      </w:pPr>
    </w:p>
    <w:p w:rsidR="002953DA" w:rsidRDefault="002953DA" w:rsidP="00191DFD">
      <w:pPr>
        <w:spacing w:after="0" w:line="240" w:lineRule="auto"/>
        <w:ind w:left="714" w:hanging="357"/>
        <w:rPr>
          <w:rFonts w:ascii="Times New Roman" w:eastAsia="Times New Roman" w:hAnsi="Times New Roman" w:cs="Times New Roman"/>
          <w:color w:val="000000"/>
        </w:rPr>
      </w:pPr>
    </w:p>
    <w:p w:rsidR="0033394D" w:rsidRPr="0033394D" w:rsidRDefault="0033394D" w:rsidP="0033394D">
      <w:pPr>
        <w:spacing w:after="0" w:line="240" w:lineRule="auto"/>
        <w:rPr>
          <w:rFonts w:ascii="Times New Roman" w:eastAsia="Times New Roman" w:hAnsi="Times New Roman" w:cs="Times New Roman"/>
          <w:color w:val="000000"/>
        </w:rPr>
      </w:pPr>
      <w:r w:rsidRPr="0033394D">
        <w:rPr>
          <w:rFonts w:ascii="Times New Roman" w:eastAsia="Times New Roman" w:hAnsi="Times New Roman" w:cs="Times New Roman"/>
          <w:color w:val="000000"/>
        </w:rPr>
        <w:t>Posebno se utvrđuje koeficijent namjene (Kn) 1,00 za nekretnine</w:t>
      </w:r>
      <w:r>
        <w:rPr>
          <w:rFonts w:ascii="Times New Roman" w:eastAsia="Times New Roman" w:hAnsi="Times New Roman" w:cs="Times New Roman"/>
          <w:color w:val="000000"/>
        </w:rPr>
        <w:t>:</w:t>
      </w:r>
      <w:r w:rsidRPr="0033394D">
        <w:rPr>
          <w:rFonts w:ascii="Times New Roman" w:eastAsia="Times New Roman" w:hAnsi="Times New Roman" w:cs="Times New Roman"/>
          <w:color w:val="000000"/>
        </w:rPr>
        <w:t xml:space="preserve"> </w:t>
      </w:r>
    </w:p>
    <w:p w:rsidR="0033394D" w:rsidRPr="0033394D" w:rsidRDefault="0033394D" w:rsidP="0033394D">
      <w:pPr>
        <w:spacing w:after="0" w:line="240" w:lineRule="auto"/>
        <w:ind w:left="714" w:hanging="357"/>
        <w:rPr>
          <w:rFonts w:ascii="Times New Roman" w:eastAsia="Times New Roman" w:hAnsi="Times New Roman" w:cs="Times New Roman"/>
          <w:color w:val="000000"/>
        </w:rPr>
      </w:pPr>
      <w:r w:rsidRPr="0033394D">
        <w:rPr>
          <w:rFonts w:ascii="Times New Roman" w:eastAsia="Times New Roman" w:hAnsi="Times New Roman" w:cs="Times New Roman"/>
          <w:color w:val="000000"/>
        </w:rPr>
        <w:t>―    prostori u kojima se obavlja djelatnost predškolskog</w:t>
      </w:r>
      <w:r w:rsidR="001013C6">
        <w:rPr>
          <w:rFonts w:ascii="Times New Roman" w:eastAsia="Times New Roman" w:hAnsi="Times New Roman" w:cs="Times New Roman"/>
          <w:color w:val="000000"/>
        </w:rPr>
        <w:t>,</w:t>
      </w:r>
      <w:r w:rsidRPr="0033394D">
        <w:rPr>
          <w:rFonts w:ascii="Times New Roman" w:eastAsia="Times New Roman" w:hAnsi="Times New Roman" w:cs="Times New Roman"/>
          <w:color w:val="000000"/>
        </w:rPr>
        <w:t xml:space="preserve"> osnovnog</w:t>
      </w:r>
      <w:r w:rsidR="001013C6">
        <w:rPr>
          <w:rFonts w:ascii="Times New Roman" w:eastAsia="Times New Roman" w:hAnsi="Times New Roman" w:cs="Times New Roman"/>
          <w:color w:val="000000"/>
        </w:rPr>
        <w:t>, srednjeg i visokog obrazovanja</w:t>
      </w:r>
    </w:p>
    <w:p w:rsidR="0033394D" w:rsidRPr="0033394D" w:rsidRDefault="0033394D" w:rsidP="0033394D">
      <w:pPr>
        <w:spacing w:after="0" w:line="240" w:lineRule="auto"/>
        <w:ind w:left="714" w:hanging="357"/>
        <w:rPr>
          <w:rFonts w:ascii="Times New Roman" w:eastAsia="Times New Roman" w:hAnsi="Times New Roman" w:cs="Times New Roman"/>
          <w:color w:val="000000"/>
        </w:rPr>
      </w:pPr>
    </w:p>
    <w:p w:rsidR="0033394D" w:rsidRPr="0033394D" w:rsidRDefault="0033394D" w:rsidP="0033394D">
      <w:pPr>
        <w:spacing w:after="0" w:line="240" w:lineRule="auto"/>
        <w:jc w:val="both"/>
        <w:rPr>
          <w:rFonts w:ascii="Times New Roman" w:eastAsia="Times New Roman" w:hAnsi="Times New Roman" w:cs="Times New Roman"/>
          <w:color w:val="000000"/>
        </w:rPr>
      </w:pPr>
      <w:r w:rsidRPr="0033394D">
        <w:rPr>
          <w:rFonts w:ascii="Times New Roman" w:eastAsia="Times New Roman" w:hAnsi="Times New Roman" w:cs="Times New Roman"/>
          <w:color w:val="000000"/>
        </w:rPr>
        <w:t> </w:t>
      </w:r>
    </w:p>
    <w:p w:rsidR="0033394D" w:rsidRPr="0033394D" w:rsidRDefault="0033394D" w:rsidP="0033394D">
      <w:pPr>
        <w:spacing w:after="0" w:line="240" w:lineRule="auto"/>
        <w:jc w:val="both"/>
        <w:rPr>
          <w:rFonts w:ascii="Times New Roman" w:eastAsia="Times New Roman" w:hAnsi="Times New Roman" w:cs="Times New Roman"/>
          <w:color w:val="000000"/>
        </w:rPr>
      </w:pPr>
      <w:r w:rsidRPr="0033394D">
        <w:rPr>
          <w:rFonts w:ascii="Times New Roman" w:eastAsia="Times New Roman" w:hAnsi="Times New Roman" w:cs="Times New Roman"/>
          <w:color w:val="000000"/>
        </w:rPr>
        <w:t>Ovisno o vrsti djelatnosti koeficijent namjene (KN) za poslovne prostore utvrđuje se za:</w:t>
      </w:r>
    </w:p>
    <w:p w:rsidR="0033394D" w:rsidRPr="0033394D" w:rsidRDefault="0033394D" w:rsidP="0033394D">
      <w:pPr>
        <w:spacing w:after="0" w:line="240" w:lineRule="auto"/>
        <w:ind w:left="357" w:hanging="357"/>
        <w:jc w:val="both"/>
        <w:rPr>
          <w:rFonts w:ascii="Times New Roman" w:eastAsia="Times New Roman" w:hAnsi="Times New Roman" w:cs="Times New Roman"/>
          <w:color w:val="000000"/>
        </w:rPr>
      </w:pPr>
      <w:r w:rsidRPr="0033394D">
        <w:rPr>
          <w:rFonts w:ascii="Times New Roman" w:eastAsia="Times New Roman" w:hAnsi="Times New Roman" w:cs="Times New Roman"/>
          <w:color w:val="000000"/>
        </w:rPr>
        <w:t>1.    uklanjanje otpadnih voda, sanitarne i druge sl</w:t>
      </w:r>
      <w:r w:rsidRPr="0033394D">
        <w:rPr>
          <w:rFonts w:ascii="Times New Roman" w:eastAsia="Times New Roman" w:hAnsi="Times New Roman" w:cs="Times New Roman"/>
          <w:color w:val="000000"/>
          <w:spacing w:val="1"/>
        </w:rPr>
        <w:t>i</w:t>
      </w:r>
      <w:r w:rsidRPr="0033394D">
        <w:rPr>
          <w:rFonts w:ascii="Times New Roman" w:eastAsia="Times New Roman" w:hAnsi="Times New Roman" w:cs="Times New Roman"/>
          <w:color w:val="000000"/>
        </w:rPr>
        <w:t>čne djelatnosti, skupljanje, pročišćavanje i distribucija vode ……</w:t>
      </w:r>
      <w:r w:rsidR="00E107D5">
        <w:rPr>
          <w:rFonts w:ascii="Times New Roman" w:eastAsia="Times New Roman" w:hAnsi="Times New Roman" w:cs="Times New Roman"/>
          <w:color w:val="000000"/>
        </w:rPr>
        <w:t>………………………………………………………………………….</w:t>
      </w:r>
      <w:r w:rsidRPr="0033394D">
        <w:rPr>
          <w:rFonts w:ascii="Times New Roman" w:eastAsia="Times New Roman" w:hAnsi="Times New Roman" w:cs="Times New Roman"/>
          <w:color w:val="000000"/>
        </w:rPr>
        <w:t>……</w:t>
      </w:r>
      <w:r w:rsidR="00631D46">
        <w:rPr>
          <w:rFonts w:ascii="Times New Roman" w:eastAsia="Times New Roman" w:hAnsi="Times New Roman" w:cs="Times New Roman"/>
          <w:color w:val="000000"/>
        </w:rPr>
        <w:t xml:space="preserve">  </w:t>
      </w:r>
      <w:r w:rsidRPr="0033394D">
        <w:rPr>
          <w:rFonts w:ascii="Times New Roman" w:eastAsia="Times New Roman" w:hAnsi="Times New Roman" w:cs="Times New Roman"/>
          <w:color w:val="000000"/>
        </w:rPr>
        <w:t>…</w:t>
      </w:r>
      <w:r w:rsidR="0095055A">
        <w:rPr>
          <w:rFonts w:ascii="Times New Roman" w:eastAsia="Times New Roman" w:hAnsi="Times New Roman" w:cs="Times New Roman"/>
          <w:color w:val="000000"/>
        </w:rPr>
        <w:t>..</w:t>
      </w:r>
      <w:r w:rsidRPr="0033394D">
        <w:rPr>
          <w:rFonts w:ascii="Times New Roman" w:eastAsia="Times New Roman" w:hAnsi="Times New Roman" w:cs="Times New Roman"/>
          <w:color w:val="000000"/>
        </w:rPr>
        <w:t>….</w:t>
      </w:r>
      <w:r w:rsidR="00E107D5" w:rsidRPr="00E107D5">
        <w:rPr>
          <w:rFonts w:ascii="Times New Roman" w:eastAsia="Times New Roman" w:hAnsi="Times New Roman" w:cs="Times New Roman"/>
          <w:b/>
          <w:color w:val="000000"/>
        </w:rPr>
        <w:t>5</w:t>
      </w:r>
      <w:r w:rsidRPr="0033394D">
        <w:rPr>
          <w:rFonts w:ascii="Times New Roman" w:eastAsia="Times New Roman" w:hAnsi="Times New Roman" w:cs="Times New Roman"/>
          <w:b/>
          <w:bCs/>
          <w:color w:val="000000"/>
        </w:rPr>
        <w:t>,00</w:t>
      </w:r>
    </w:p>
    <w:p w:rsidR="0033394D" w:rsidRPr="0033394D" w:rsidRDefault="0033394D" w:rsidP="0033394D">
      <w:pPr>
        <w:spacing w:after="0" w:line="240" w:lineRule="auto"/>
        <w:ind w:left="357" w:hanging="357"/>
        <w:jc w:val="both"/>
        <w:rPr>
          <w:rFonts w:ascii="Times New Roman" w:eastAsia="Times New Roman" w:hAnsi="Times New Roman" w:cs="Times New Roman"/>
          <w:color w:val="000000"/>
        </w:rPr>
      </w:pPr>
      <w:r w:rsidRPr="0033394D">
        <w:rPr>
          <w:rFonts w:ascii="Times New Roman" w:eastAsia="Times New Roman" w:hAnsi="Times New Roman" w:cs="Times New Roman"/>
          <w:color w:val="000000"/>
        </w:rPr>
        <w:t>2.   šumarstvo, ribarstvo, graditeljstvo i proizvodnju hrane i pića, tekstila i tekstilnih proizvoda, kože i proizvoda od kože, kemikalija i kemijskih proizvoda, proizvoda od gume i plastike, metala i proizvoda od metala, nemetalnih mineralnih proizvoda, strojeva i ur</w:t>
      </w:r>
      <w:r w:rsidRPr="0033394D">
        <w:rPr>
          <w:rFonts w:ascii="Times New Roman" w:eastAsia="Times New Roman" w:hAnsi="Times New Roman" w:cs="Times New Roman"/>
          <w:color w:val="000000"/>
          <w:spacing w:val="1"/>
        </w:rPr>
        <w:t>eđ</w:t>
      </w:r>
      <w:r w:rsidRPr="0033394D">
        <w:rPr>
          <w:rFonts w:ascii="Times New Roman" w:eastAsia="Times New Roman" w:hAnsi="Times New Roman" w:cs="Times New Roman"/>
          <w:color w:val="000000"/>
        </w:rPr>
        <w:t>aja, električne i opt</w:t>
      </w:r>
      <w:r w:rsidRPr="0033394D">
        <w:rPr>
          <w:rFonts w:ascii="Times New Roman" w:eastAsia="Times New Roman" w:hAnsi="Times New Roman" w:cs="Times New Roman"/>
          <w:color w:val="000000"/>
          <w:spacing w:val="1"/>
        </w:rPr>
        <w:t>i</w:t>
      </w:r>
      <w:r w:rsidRPr="0033394D">
        <w:rPr>
          <w:rFonts w:ascii="Times New Roman" w:eastAsia="Times New Roman" w:hAnsi="Times New Roman" w:cs="Times New Roman"/>
          <w:color w:val="000000"/>
        </w:rPr>
        <w:t>čke opreme, prijevoznih sredstava, te ostalu prer</w:t>
      </w:r>
      <w:r w:rsidRPr="0033394D">
        <w:rPr>
          <w:rFonts w:ascii="Times New Roman" w:eastAsia="Times New Roman" w:hAnsi="Times New Roman" w:cs="Times New Roman"/>
          <w:color w:val="000000"/>
          <w:spacing w:val="1"/>
        </w:rPr>
        <w:t>a</w:t>
      </w:r>
      <w:r w:rsidRPr="0033394D">
        <w:rPr>
          <w:rFonts w:ascii="Times New Roman" w:eastAsia="Times New Roman" w:hAnsi="Times New Roman" w:cs="Times New Roman"/>
          <w:color w:val="000000"/>
        </w:rPr>
        <w:t xml:space="preserve">đivačku industriju, </w:t>
      </w:r>
      <w:r w:rsidR="00E107D5">
        <w:rPr>
          <w:rFonts w:ascii="Times New Roman" w:eastAsia="Times New Roman" w:hAnsi="Times New Roman" w:cs="Times New Roman"/>
          <w:color w:val="000000"/>
        </w:rPr>
        <w:t>p</w:t>
      </w:r>
      <w:r w:rsidRPr="0033394D">
        <w:rPr>
          <w:rFonts w:ascii="Times New Roman" w:eastAsia="Times New Roman" w:hAnsi="Times New Roman" w:cs="Times New Roman"/>
          <w:color w:val="000000"/>
        </w:rPr>
        <w:t>opravak predmeta za osobnu uporabu i k</w:t>
      </w:r>
      <w:r w:rsidRPr="0033394D">
        <w:rPr>
          <w:rFonts w:ascii="Times New Roman" w:eastAsia="Times New Roman" w:hAnsi="Times New Roman" w:cs="Times New Roman"/>
          <w:color w:val="000000"/>
          <w:spacing w:val="1"/>
        </w:rPr>
        <w:t>u</w:t>
      </w:r>
      <w:r w:rsidRPr="0033394D">
        <w:rPr>
          <w:rFonts w:ascii="Times New Roman" w:eastAsia="Times New Roman" w:hAnsi="Times New Roman" w:cs="Times New Roman"/>
          <w:color w:val="000000"/>
        </w:rPr>
        <w:t>ćanstvo, preradu drva i proizvoda od drva, proizvodnju celuloze, papira i proizvoda od papira, izdavačku i tiskarsku djelatnost …</w:t>
      </w:r>
      <w:r w:rsidR="00E107D5">
        <w:rPr>
          <w:rFonts w:ascii="Times New Roman" w:eastAsia="Times New Roman" w:hAnsi="Times New Roman" w:cs="Times New Roman"/>
          <w:color w:val="000000"/>
        </w:rPr>
        <w:t>…..</w:t>
      </w:r>
      <w:r w:rsidRPr="0033394D">
        <w:rPr>
          <w:rFonts w:ascii="Times New Roman" w:eastAsia="Times New Roman" w:hAnsi="Times New Roman" w:cs="Times New Roman"/>
          <w:color w:val="000000"/>
        </w:rPr>
        <w:t>…………………</w:t>
      </w:r>
      <w:r w:rsidR="001013C6">
        <w:rPr>
          <w:rFonts w:ascii="Times New Roman" w:eastAsia="Times New Roman" w:hAnsi="Times New Roman" w:cs="Times New Roman"/>
          <w:color w:val="000000"/>
        </w:rPr>
        <w:t>………………………</w:t>
      </w:r>
      <w:r w:rsidRPr="0033394D">
        <w:rPr>
          <w:rFonts w:ascii="Times New Roman" w:eastAsia="Times New Roman" w:hAnsi="Times New Roman" w:cs="Times New Roman"/>
          <w:color w:val="000000"/>
        </w:rPr>
        <w:t>…</w:t>
      </w:r>
      <w:r w:rsidR="0095055A">
        <w:rPr>
          <w:rFonts w:ascii="Times New Roman" w:eastAsia="Times New Roman" w:hAnsi="Times New Roman" w:cs="Times New Roman"/>
          <w:color w:val="000000"/>
        </w:rPr>
        <w:t>…</w:t>
      </w:r>
      <w:r w:rsidRPr="0033394D">
        <w:rPr>
          <w:rFonts w:ascii="Times New Roman" w:eastAsia="Times New Roman" w:hAnsi="Times New Roman" w:cs="Times New Roman"/>
          <w:color w:val="000000"/>
        </w:rPr>
        <w:t>…</w:t>
      </w:r>
      <w:r w:rsidR="00AC43A6">
        <w:rPr>
          <w:rFonts w:ascii="Times New Roman" w:eastAsia="Times New Roman" w:hAnsi="Times New Roman" w:cs="Times New Roman"/>
          <w:color w:val="000000"/>
        </w:rPr>
        <w:t xml:space="preserve"> </w:t>
      </w:r>
      <w:r w:rsidRPr="0033394D">
        <w:rPr>
          <w:rFonts w:ascii="Times New Roman" w:eastAsia="Times New Roman" w:hAnsi="Times New Roman" w:cs="Times New Roman"/>
          <w:b/>
          <w:bCs/>
          <w:color w:val="000000"/>
        </w:rPr>
        <w:t>5,00</w:t>
      </w:r>
    </w:p>
    <w:p w:rsidR="00E107D5" w:rsidRPr="00E107D5" w:rsidRDefault="0033394D" w:rsidP="0033394D">
      <w:pPr>
        <w:spacing w:after="0" w:line="240" w:lineRule="auto"/>
        <w:ind w:left="357" w:hanging="357"/>
        <w:jc w:val="both"/>
        <w:rPr>
          <w:rFonts w:ascii="Times New Roman" w:eastAsia="Times New Roman" w:hAnsi="Times New Roman" w:cs="Times New Roman"/>
          <w:b/>
          <w:color w:val="000000"/>
        </w:rPr>
      </w:pPr>
      <w:r w:rsidRPr="0033394D">
        <w:rPr>
          <w:rFonts w:ascii="Times New Roman" w:eastAsia="Times New Roman" w:hAnsi="Times New Roman" w:cs="Times New Roman"/>
          <w:color w:val="000000"/>
        </w:rPr>
        <w:t>3.   trgovinu na malo, trgovinu na veliko, djelatnost novinskih agencija, poštanske i kurirske usluge, veterinarske djelatnosti, djelatnosti medicinske i stomatološke prakse i humane medicine, ljekarnička djelatnost, r</w:t>
      </w:r>
      <w:r w:rsidRPr="0033394D">
        <w:rPr>
          <w:rFonts w:ascii="Times New Roman" w:eastAsia="Times New Roman" w:hAnsi="Times New Roman" w:cs="Times New Roman"/>
          <w:color w:val="000000"/>
          <w:spacing w:val="1"/>
        </w:rPr>
        <w:t>a</w:t>
      </w:r>
      <w:r w:rsidRPr="0033394D">
        <w:rPr>
          <w:rFonts w:ascii="Times New Roman" w:eastAsia="Times New Roman" w:hAnsi="Times New Roman" w:cs="Times New Roman"/>
          <w:color w:val="000000"/>
        </w:rPr>
        <w:t>čunalne i srodne djelatnosti,</w:t>
      </w:r>
      <w:r w:rsidR="00AC43A6">
        <w:rPr>
          <w:rFonts w:ascii="Times New Roman" w:eastAsia="Times New Roman" w:hAnsi="Times New Roman" w:cs="Times New Roman"/>
          <w:color w:val="000000"/>
        </w:rPr>
        <w:t xml:space="preserve"> eksploatacija kamena i ostalih ruda, </w:t>
      </w:r>
      <w:r w:rsidRPr="0033394D">
        <w:rPr>
          <w:rFonts w:ascii="Times New Roman" w:eastAsia="Times New Roman" w:hAnsi="Times New Roman" w:cs="Times New Roman"/>
          <w:color w:val="000000"/>
        </w:rPr>
        <w:t xml:space="preserve"> djelatnost auto </w:t>
      </w:r>
      <w:r w:rsidR="00E107D5">
        <w:rPr>
          <w:rFonts w:ascii="Times New Roman" w:eastAsia="Times New Roman" w:hAnsi="Times New Roman" w:cs="Times New Roman"/>
          <w:color w:val="000000"/>
        </w:rPr>
        <w:t>–</w:t>
      </w:r>
      <w:r w:rsidRPr="0033394D">
        <w:rPr>
          <w:rFonts w:ascii="Times New Roman" w:eastAsia="Times New Roman" w:hAnsi="Times New Roman" w:cs="Times New Roman"/>
          <w:color w:val="000000"/>
        </w:rPr>
        <w:t xml:space="preserve"> škole</w:t>
      </w:r>
      <w:r w:rsidR="00E107D5">
        <w:rPr>
          <w:rFonts w:ascii="Times New Roman" w:eastAsia="Times New Roman" w:hAnsi="Times New Roman" w:cs="Times New Roman"/>
          <w:color w:val="000000"/>
        </w:rPr>
        <w:t>…………</w:t>
      </w:r>
      <w:r w:rsidR="00AC43A6">
        <w:rPr>
          <w:rFonts w:ascii="Times New Roman" w:eastAsia="Times New Roman" w:hAnsi="Times New Roman" w:cs="Times New Roman"/>
          <w:color w:val="000000"/>
        </w:rPr>
        <w:t>…………………………………………………………….……</w:t>
      </w:r>
      <w:r w:rsidR="0095055A">
        <w:rPr>
          <w:rFonts w:ascii="Times New Roman" w:eastAsia="Times New Roman" w:hAnsi="Times New Roman" w:cs="Times New Roman"/>
          <w:color w:val="000000"/>
        </w:rPr>
        <w:t>…</w:t>
      </w:r>
      <w:r w:rsidR="00E107D5">
        <w:rPr>
          <w:rFonts w:ascii="Times New Roman" w:eastAsia="Times New Roman" w:hAnsi="Times New Roman" w:cs="Times New Roman"/>
          <w:color w:val="000000"/>
        </w:rPr>
        <w:t>…</w:t>
      </w:r>
      <w:r w:rsidR="0095055A">
        <w:rPr>
          <w:rFonts w:ascii="Times New Roman" w:eastAsia="Times New Roman" w:hAnsi="Times New Roman" w:cs="Times New Roman"/>
          <w:color w:val="000000"/>
        </w:rPr>
        <w:t>.</w:t>
      </w:r>
      <w:r w:rsidR="00E107D5">
        <w:rPr>
          <w:rFonts w:ascii="Times New Roman" w:eastAsia="Times New Roman" w:hAnsi="Times New Roman" w:cs="Times New Roman"/>
          <w:color w:val="000000"/>
        </w:rPr>
        <w:t>….</w:t>
      </w:r>
      <w:r w:rsidR="00E107D5" w:rsidRPr="00E107D5">
        <w:rPr>
          <w:rFonts w:ascii="Times New Roman" w:eastAsia="Times New Roman" w:hAnsi="Times New Roman" w:cs="Times New Roman"/>
          <w:b/>
          <w:color w:val="000000"/>
        </w:rPr>
        <w:t>5,00</w:t>
      </w:r>
    </w:p>
    <w:p w:rsidR="001D0FDB" w:rsidRDefault="00E107D5" w:rsidP="0033394D">
      <w:pPr>
        <w:spacing w:after="0" w:line="24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33394D" w:rsidRPr="0033394D">
        <w:rPr>
          <w:rFonts w:ascii="Times New Roman" w:eastAsia="Times New Roman" w:hAnsi="Times New Roman" w:cs="Times New Roman"/>
          <w:color w:val="000000"/>
        </w:rPr>
        <w:t>financijsko posredovanje, banke, osiguravajuća društva, telekomunikacije, poslovanje nekretninama</w:t>
      </w:r>
      <w:r>
        <w:rPr>
          <w:rFonts w:ascii="Times New Roman" w:eastAsia="Times New Roman" w:hAnsi="Times New Roman" w:cs="Times New Roman"/>
          <w:color w:val="000000"/>
        </w:rPr>
        <w:t>,</w:t>
      </w:r>
    </w:p>
    <w:p w:rsidR="00E107D5" w:rsidRPr="00E107D5" w:rsidRDefault="001D0FDB" w:rsidP="0033394D">
      <w:pPr>
        <w:spacing w:after="0" w:line="240" w:lineRule="auto"/>
        <w:ind w:left="357" w:hanging="357"/>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sidR="00E107D5">
        <w:rPr>
          <w:rFonts w:ascii="Times New Roman" w:eastAsia="Times New Roman" w:hAnsi="Times New Roman" w:cs="Times New Roman"/>
          <w:color w:val="000000"/>
        </w:rPr>
        <w:t>opskrba električnom energijom…………………………………………………………</w:t>
      </w:r>
      <w:r w:rsidR="0095055A">
        <w:rPr>
          <w:rFonts w:ascii="Times New Roman" w:eastAsia="Times New Roman" w:hAnsi="Times New Roman" w:cs="Times New Roman"/>
          <w:color w:val="000000"/>
        </w:rPr>
        <w:t>…</w:t>
      </w:r>
      <w:r w:rsidR="00E107D5">
        <w:rPr>
          <w:rFonts w:ascii="Times New Roman" w:eastAsia="Times New Roman" w:hAnsi="Times New Roman" w:cs="Times New Roman"/>
          <w:color w:val="000000"/>
        </w:rPr>
        <w:t>…</w:t>
      </w:r>
      <w:r>
        <w:rPr>
          <w:rFonts w:ascii="Times New Roman" w:eastAsia="Times New Roman" w:hAnsi="Times New Roman" w:cs="Times New Roman"/>
          <w:color w:val="000000"/>
        </w:rPr>
        <w:t>..</w:t>
      </w:r>
      <w:r w:rsidR="00E107D5">
        <w:rPr>
          <w:rFonts w:ascii="Times New Roman" w:eastAsia="Times New Roman" w:hAnsi="Times New Roman" w:cs="Times New Roman"/>
          <w:color w:val="000000"/>
        </w:rPr>
        <w:t>…</w:t>
      </w:r>
      <w:r w:rsidR="00025733" w:rsidRPr="00025733">
        <w:rPr>
          <w:rFonts w:ascii="Times New Roman" w:eastAsia="Times New Roman" w:hAnsi="Times New Roman" w:cs="Times New Roman"/>
          <w:b/>
          <w:color w:val="000000"/>
        </w:rPr>
        <w:t>8</w:t>
      </w:r>
      <w:r w:rsidR="00E107D5" w:rsidRPr="00E107D5">
        <w:rPr>
          <w:rFonts w:ascii="Times New Roman" w:eastAsia="Times New Roman" w:hAnsi="Times New Roman" w:cs="Times New Roman"/>
          <w:b/>
          <w:color w:val="000000"/>
        </w:rPr>
        <w:t>,00</w:t>
      </w:r>
    </w:p>
    <w:p w:rsidR="00AC43A6" w:rsidRDefault="00E107D5" w:rsidP="00AC43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0033394D" w:rsidRPr="0033394D">
        <w:rPr>
          <w:rFonts w:ascii="Times New Roman" w:eastAsia="Times New Roman" w:hAnsi="Times New Roman" w:cs="Times New Roman"/>
          <w:color w:val="000000"/>
        </w:rPr>
        <w:t>hotelijerstvo, ugostiteljstvo (</w:t>
      </w:r>
      <w:proofErr w:type="spellStart"/>
      <w:r w:rsidR="0033394D" w:rsidRPr="0033394D">
        <w:rPr>
          <w:rFonts w:ascii="Times New Roman" w:eastAsia="Times New Roman" w:hAnsi="Times New Roman" w:cs="Times New Roman"/>
          <w:color w:val="000000"/>
        </w:rPr>
        <w:t>caffee</w:t>
      </w:r>
      <w:proofErr w:type="spellEnd"/>
      <w:r w:rsidR="0033394D" w:rsidRPr="0033394D">
        <w:rPr>
          <w:rFonts w:ascii="Times New Roman" w:eastAsia="Times New Roman" w:hAnsi="Times New Roman" w:cs="Times New Roman"/>
          <w:color w:val="000000"/>
        </w:rPr>
        <w:t xml:space="preserve"> bar, restaurant, bistro, </w:t>
      </w:r>
      <w:proofErr w:type="spellStart"/>
      <w:r w:rsidR="0033394D" w:rsidRPr="0033394D">
        <w:rPr>
          <w:rFonts w:ascii="Times New Roman" w:eastAsia="Times New Roman" w:hAnsi="Times New Roman" w:cs="Times New Roman"/>
          <w:color w:val="000000"/>
        </w:rPr>
        <w:t>buffet</w:t>
      </w:r>
      <w:proofErr w:type="spellEnd"/>
      <w:r w:rsidR="0033394D" w:rsidRPr="0033394D">
        <w:rPr>
          <w:rFonts w:ascii="Times New Roman" w:eastAsia="Times New Roman" w:hAnsi="Times New Roman" w:cs="Times New Roman"/>
          <w:color w:val="000000"/>
        </w:rPr>
        <w:t xml:space="preserve">, </w:t>
      </w:r>
      <w:proofErr w:type="spellStart"/>
      <w:r w:rsidR="0033394D" w:rsidRPr="0033394D">
        <w:rPr>
          <w:rFonts w:ascii="Times New Roman" w:eastAsia="Times New Roman" w:hAnsi="Times New Roman" w:cs="Times New Roman"/>
          <w:color w:val="000000"/>
        </w:rPr>
        <w:t>night</w:t>
      </w:r>
      <w:proofErr w:type="spellEnd"/>
      <w:r w:rsidR="0033394D" w:rsidRPr="0033394D">
        <w:rPr>
          <w:rFonts w:ascii="Times New Roman" w:eastAsia="Times New Roman" w:hAnsi="Times New Roman" w:cs="Times New Roman"/>
          <w:color w:val="000000"/>
        </w:rPr>
        <w:t xml:space="preserve"> </w:t>
      </w:r>
      <w:proofErr w:type="spellStart"/>
      <w:r w:rsidR="0033394D" w:rsidRPr="0033394D">
        <w:rPr>
          <w:rFonts w:ascii="Times New Roman" w:eastAsia="Times New Roman" w:hAnsi="Times New Roman" w:cs="Times New Roman"/>
          <w:color w:val="000000"/>
        </w:rPr>
        <w:t>club</w:t>
      </w:r>
      <w:proofErr w:type="spellEnd"/>
      <w:r w:rsidR="0033394D" w:rsidRPr="0033394D">
        <w:rPr>
          <w:rFonts w:ascii="Times New Roman" w:eastAsia="Times New Roman" w:hAnsi="Times New Roman" w:cs="Times New Roman"/>
          <w:color w:val="000000"/>
        </w:rPr>
        <w:t xml:space="preserve">, </w:t>
      </w:r>
      <w:proofErr w:type="spellStart"/>
      <w:r w:rsidR="0033394D" w:rsidRPr="0033394D">
        <w:rPr>
          <w:rFonts w:ascii="Times New Roman" w:eastAsia="Times New Roman" w:hAnsi="Times New Roman" w:cs="Times New Roman"/>
          <w:color w:val="000000"/>
        </w:rPr>
        <w:t>pizzeria</w:t>
      </w:r>
      <w:proofErr w:type="spellEnd"/>
      <w:r w:rsidR="0033394D" w:rsidRPr="0033394D">
        <w:rPr>
          <w:rFonts w:ascii="Times New Roman" w:eastAsia="Times New Roman" w:hAnsi="Times New Roman" w:cs="Times New Roman"/>
          <w:color w:val="000000"/>
        </w:rPr>
        <w:t xml:space="preserve"> i sl.), te </w:t>
      </w:r>
      <w:r w:rsidR="00AC43A6">
        <w:rPr>
          <w:rFonts w:ascii="Times New Roman" w:eastAsia="Times New Roman" w:hAnsi="Times New Roman" w:cs="Times New Roman"/>
          <w:color w:val="000000"/>
        </w:rPr>
        <w:t xml:space="preserve">    </w:t>
      </w:r>
    </w:p>
    <w:p w:rsidR="00AC43A6" w:rsidRDefault="00AC43A6" w:rsidP="00AC43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3394D" w:rsidRPr="0033394D">
        <w:rPr>
          <w:rFonts w:ascii="Times New Roman" w:eastAsia="Times New Roman" w:hAnsi="Times New Roman" w:cs="Times New Roman"/>
          <w:color w:val="000000"/>
        </w:rPr>
        <w:t>kampove, vodeni i zračni prijevoz, djelatnosti putn</w:t>
      </w:r>
      <w:r w:rsidR="0033394D" w:rsidRPr="0033394D">
        <w:rPr>
          <w:rFonts w:ascii="Times New Roman" w:eastAsia="Times New Roman" w:hAnsi="Times New Roman" w:cs="Times New Roman"/>
          <w:color w:val="000000"/>
          <w:spacing w:val="1"/>
        </w:rPr>
        <w:t>i</w:t>
      </w:r>
      <w:r w:rsidR="0033394D" w:rsidRPr="0033394D">
        <w:rPr>
          <w:rFonts w:ascii="Times New Roman" w:eastAsia="Times New Roman" w:hAnsi="Times New Roman" w:cs="Times New Roman"/>
          <w:color w:val="000000"/>
        </w:rPr>
        <w:t xml:space="preserve">čkih agencija i turoperatora, ostale usluge u </w:t>
      </w:r>
    </w:p>
    <w:p w:rsidR="001D0FDB" w:rsidRDefault="00AC43A6" w:rsidP="00AC43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sidR="0033394D" w:rsidRPr="0033394D">
        <w:rPr>
          <w:rFonts w:ascii="Times New Roman" w:eastAsia="Times New Roman" w:hAnsi="Times New Roman" w:cs="Times New Roman"/>
          <w:color w:val="000000"/>
        </w:rPr>
        <w:t>turizmu, djelatnost ostalih agencija u prijevozu, djelatnost marina</w:t>
      </w:r>
      <w:r w:rsidR="00E32D93">
        <w:rPr>
          <w:rFonts w:ascii="Times New Roman" w:eastAsia="Times New Roman" w:hAnsi="Times New Roman" w:cs="Times New Roman"/>
          <w:color w:val="000000"/>
        </w:rPr>
        <w:t>……………</w:t>
      </w:r>
      <w:r w:rsidR="00A522DB">
        <w:rPr>
          <w:rFonts w:ascii="Times New Roman" w:eastAsia="Times New Roman" w:hAnsi="Times New Roman" w:cs="Times New Roman"/>
          <w:color w:val="000000"/>
        </w:rPr>
        <w:t>.</w:t>
      </w:r>
      <w:r w:rsidR="00E32D93">
        <w:rPr>
          <w:rFonts w:ascii="Times New Roman" w:eastAsia="Times New Roman" w:hAnsi="Times New Roman" w:cs="Times New Roman"/>
          <w:color w:val="000000"/>
        </w:rPr>
        <w:t>…………</w:t>
      </w:r>
      <w:r w:rsidR="0095055A">
        <w:rPr>
          <w:rFonts w:ascii="Times New Roman" w:eastAsia="Times New Roman" w:hAnsi="Times New Roman" w:cs="Times New Roman"/>
          <w:color w:val="000000"/>
        </w:rPr>
        <w:t>…</w:t>
      </w:r>
      <w:r w:rsidR="00E32D93">
        <w:rPr>
          <w:rFonts w:ascii="Times New Roman" w:eastAsia="Times New Roman" w:hAnsi="Times New Roman" w:cs="Times New Roman"/>
          <w:color w:val="000000"/>
        </w:rPr>
        <w:t>…</w:t>
      </w:r>
      <w:r w:rsidR="0095055A">
        <w:rPr>
          <w:rFonts w:ascii="Times New Roman" w:eastAsia="Times New Roman" w:hAnsi="Times New Roman" w:cs="Times New Roman"/>
          <w:color w:val="000000"/>
        </w:rPr>
        <w:t>.</w:t>
      </w:r>
      <w:r w:rsidR="00E32D93">
        <w:rPr>
          <w:rFonts w:ascii="Times New Roman" w:eastAsia="Times New Roman" w:hAnsi="Times New Roman" w:cs="Times New Roman"/>
          <w:color w:val="000000"/>
        </w:rPr>
        <w:t>..</w:t>
      </w:r>
      <w:r w:rsidR="00E32D93" w:rsidRPr="00E32D93">
        <w:rPr>
          <w:rFonts w:ascii="Times New Roman" w:eastAsia="Times New Roman" w:hAnsi="Times New Roman" w:cs="Times New Roman"/>
          <w:b/>
          <w:color w:val="000000"/>
        </w:rPr>
        <w:t>6,00</w:t>
      </w:r>
    </w:p>
    <w:p w:rsidR="00E32D93" w:rsidRDefault="001D0FDB" w:rsidP="00AC43A6">
      <w:pPr>
        <w:spacing w:after="0" w:line="240" w:lineRule="auto"/>
        <w:jc w:val="both"/>
        <w:rPr>
          <w:rFonts w:ascii="Times New Roman" w:eastAsia="Times New Roman" w:hAnsi="Times New Roman" w:cs="Times New Roman"/>
          <w:b/>
          <w:color w:val="000000"/>
        </w:rPr>
      </w:pPr>
      <w:r w:rsidRPr="001D0FDB">
        <w:rPr>
          <w:rFonts w:ascii="Times New Roman" w:eastAsia="Times New Roman" w:hAnsi="Times New Roman" w:cs="Times New Roman"/>
          <w:color w:val="000000"/>
        </w:rPr>
        <w:t>6</w:t>
      </w:r>
      <w:r>
        <w:rPr>
          <w:rFonts w:ascii="Times New Roman" w:eastAsia="Times New Roman" w:hAnsi="Times New Roman" w:cs="Times New Roman"/>
          <w:color w:val="000000"/>
        </w:rPr>
        <w:t>.  objekti za sport, zabavu i rekreaciju……………………………………………</w:t>
      </w:r>
      <w:r w:rsidR="00A522DB">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1D0FDB">
        <w:rPr>
          <w:rFonts w:ascii="Times New Roman" w:eastAsia="Times New Roman" w:hAnsi="Times New Roman" w:cs="Times New Roman"/>
          <w:b/>
          <w:color w:val="000000"/>
        </w:rPr>
        <w:t>6,00</w:t>
      </w:r>
      <w:r w:rsidR="0033394D" w:rsidRPr="001D0FDB">
        <w:rPr>
          <w:rFonts w:ascii="Times New Roman" w:eastAsia="Times New Roman" w:hAnsi="Times New Roman" w:cs="Times New Roman"/>
          <w:b/>
          <w:color w:val="000000"/>
        </w:rPr>
        <w:t xml:space="preserve"> </w:t>
      </w:r>
    </w:p>
    <w:p w:rsidR="001D0FDB" w:rsidRPr="001D0FDB" w:rsidRDefault="001D0FDB" w:rsidP="00AC43A6">
      <w:pPr>
        <w:spacing w:after="0" w:line="240" w:lineRule="auto"/>
        <w:jc w:val="both"/>
        <w:rPr>
          <w:rFonts w:ascii="Times New Roman" w:eastAsia="Times New Roman" w:hAnsi="Times New Roman" w:cs="Times New Roman"/>
          <w:color w:val="000000"/>
        </w:rPr>
      </w:pPr>
      <w:r w:rsidRPr="001D0FDB">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usluge parkiranja </w:t>
      </w:r>
      <w:r w:rsidR="00A522DB">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1D0FDB">
        <w:rPr>
          <w:rFonts w:ascii="Times New Roman" w:eastAsia="Times New Roman" w:hAnsi="Times New Roman" w:cs="Times New Roman"/>
          <w:b/>
          <w:color w:val="000000"/>
        </w:rPr>
        <w:t>3,00</w:t>
      </w:r>
    </w:p>
    <w:p w:rsidR="0033394D" w:rsidRPr="0033394D" w:rsidRDefault="00AC474C" w:rsidP="0033394D">
      <w:pPr>
        <w:spacing w:after="0" w:line="24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E32D93">
        <w:rPr>
          <w:rFonts w:ascii="Times New Roman" w:eastAsia="Times New Roman" w:hAnsi="Times New Roman" w:cs="Times New Roman"/>
          <w:color w:val="000000"/>
        </w:rPr>
        <w:t>.</w:t>
      </w:r>
      <w:r w:rsidR="001D0FDB">
        <w:rPr>
          <w:rFonts w:ascii="Times New Roman" w:eastAsia="Times New Roman" w:hAnsi="Times New Roman" w:cs="Times New Roman"/>
          <w:color w:val="000000"/>
        </w:rPr>
        <w:t xml:space="preserve"> </w:t>
      </w:r>
      <w:r w:rsidR="00E32D93">
        <w:rPr>
          <w:rFonts w:ascii="Times New Roman" w:eastAsia="Times New Roman" w:hAnsi="Times New Roman" w:cs="Times New Roman"/>
          <w:color w:val="000000"/>
        </w:rPr>
        <w:t xml:space="preserve"> </w:t>
      </w:r>
      <w:r w:rsidR="0033394D" w:rsidRPr="0033394D">
        <w:rPr>
          <w:rFonts w:ascii="Times New Roman" w:eastAsia="Times New Roman" w:hAnsi="Times New Roman" w:cs="Times New Roman"/>
          <w:color w:val="000000"/>
        </w:rPr>
        <w:t>djelatnost kockanja i klađenja</w:t>
      </w:r>
      <w:r w:rsidR="001D0FDB">
        <w:rPr>
          <w:rFonts w:ascii="Times New Roman" w:eastAsia="Times New Roman" w:hAnsi="Times New Roman" w:cs="Times New Roman"/>
          <w:color w:val="000000"/>
        </w:rPr>
        <w:t>…………………………………………..</w:t>
      </w:r>
      <w:r w:rsidR="00AC43A6">
        <w:rPr>
          <w:rFonts w:ascii="Times New Roman" w:eastAsia="Times New Roman" w:hAnsi="Times New Roman" w:cs="Times New Roman"/>
          <w:color w:val="000000"/>
        </w:rPr>
        <w:t>…</w:t>
      </w:r>
      <w:r w:rsidR="0033394D" w:rsidRPr="0033394D">
        <w:rPr>
          <w:rFonts w:ascii="Times New Roman" w:eastAsia="Times New Roman" w:hAnsi="Times New Roman" w:cs="Times New Roman"/>
          <w:color w:val="000000"/>
        </w:rPr>
        <w:t>...............</w:t>
      </w:r>
      <w:r w:rsidR="00E32D93">
        <w:rPr>
          <w:rFonts w:ascii="Times New Roman" w:eastAsia="Times New Roman" w:hAnsi="Times New Roman" w:cs="Times New Roman"/>
          <w:color w:val="000000"/>
        </w:rPr>
        <w:t>........</w:t>
      </w:r>
      <w:r w:rsidR="000C5EA1">
        <w:rPr>
          <w:rFonts w:ascii="Times New Roman" w:eastAsia="Times New Roman" w:hAnsi="Times New Roman" w:cs="Times New Roman"/>
          <w:color w:val="000000"/>
        </w:rPr>
        <w:t>..</w:t>
      </w:r>
      <w:r w:rsidR="00E32D93">
        <w:rPr>
          <w:rFonts w:ascii="Times New Roman" w:eastAsia="Times New Roman" w:hAnsi="Times New Roman" w:cs="Times New Roman"/>
          <w:color w:val="000000"/>
        </w:rPr>
        <w:t>.</w:t>
      </w:r>
      <w:r w:rsidR="00AC43A6">
        <w:rPr>
          <w:rFonts w:ascii="Times New Roman" w:eastAsia="Times New Roman" w:hAnsi="Times New Roman" w:cs="Times New Roman"/>
          <w:color w:val="000000"/>
        </w:rPr>
        <w:t>.</w:t>
      </w:r>
      <w:r w:rsidR="00E32D93">
        <w:rPr>
          <w:rFonts w:ascii="Times New Roman" w:eastAsia="Times New Roman" w:hAnsi="Times New Roman" w:cs="Times New Roman"/>
          <w:color w:val="000000"/>
        </w:rPr>
        <w:t>.</w:t>
      </w:r>
      <w:r w:rsidR="0095055A">
        <w:rPr>
          <w:rFonts w:ascii="Times New Roman" w:eastAsia="Times New Roman" w:hAnsi="Times New Roman" w:cs="Times New Roman"/>
          <w:color w:val="000000"/>
        </w:rPr>
        <w:t>.</w:t>
      </w:r>
      <w:r w:rsidR="00E32D93">
        <w:rPr>
          <w:rFonts w:ascii="Times New Roman" w:eastAsia="Times New Roman" w:hAnsi="Times New Roman" w:cs="Times New Roman"/>
          <w:color w:val="000000"/>
        </w:rPr>
        <w:t>.</w:t>
      </w:r>
      <w:r w:rsidR="001D0FDB">
        <w:rPr>
          <w:rFonts w:ascii="Times New Roman" w:eastAsia="Times New Roman" w:hAnsi="Times New Roman" w:cs="Times New Roman"/>
          <w:color w:val="000000"/>
        </w:rPr>
        <w:t>.</w:t>
      </w:r>
      <w:r w:rsidR="00E32D93">
        <w:rPr>
          <w:rFonts w:ascii="Times New Roman" w:eastAsia="Times New Roman" w:hAnsi="Times New Roman" w:cs="Times New Roman"/>
          <w:color w:val="000000"/>
        </w:rPr>
        <w:t>..</w:t>
      </w:r>
      <w:r w:rsidR="0033394D" w:rsidRPr="0033394D">
        <w:rPr>
          <w:rFonts w:ascii="Times New Roman" w:eastAsia="Times New Roman" w:hAnsi="Times New Roman" w:cs="Times New Roman"/>
          <w:b/>
          <w:bCs/>
          <w:color w:val="000000"/>
        </w:rPr>
        <w:t xml:space="preserve">10,00 </w:t>
      </w:r>
    </w:p>
    <w:p w:rsidR="0033394D" w:rsidRPr="0033394D" w:rsidRDefault="000077DA" w:rsidP="0033394D">
      <w:pPr>
        <w:spacing w:after="0" w:line="24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sidR="0033394D" w:rsidRPr="0033394D">
        <w:rPr>
          <w:rFonts w:ascii="Times New Roman" w:eastAsia="Times New Roman" w:hAnsi="Times New Roman" w:cs="Times New Roman"/>
          <w:color w:val="000000"/>
        </w:rPr>
        <w:t>.  sve ostale nespomenute proizvodne djelatnosti ……………………………………</w:t>
      </w:r>
      <w:r w:rsidR="00E32D93">
        <w:rPr>
          <w:rFonts w:ascii="Times New Roman" w:eastAsia="Times New Roman" w:hAnsi="Times New Roman" w:cs="Times New Roman"/>
          <w:color w:val="000000"/>
        </w:rPr>
        <w:t>…….</w:t>
      </w:r>
      <w:r w:rsidR="0033394D" w:rsidRPr="0033394D">
        <w:rPr>
          <w:rFonts w:ascii="Times New Roman" w:eastAsia="Times New Roman" w:hAnsi="Times New Roman" w:cs="Times New Roman"/>
          <w:color w:val="000000"/>
        </w:rPr>
        <w:t>…</w:t>
      </w:r>
      <w:r w:rsidR="001D0FDB">
        <w:rPr>
          <w:rFonts w:ascii="Times New Roman" w:eastAsia="Times New Roman" w:hAnsi="Times New Roman" w:cs="Times New Roman"/>
          <w:color w:val="000000"/>
        </w:rPr>
        <w:t>…</w:t>
      </w:r>
      <w:r w:rsidR="00AC43A6">
        <w:rPr>
          <w:rFonts w:ascii="Times New Roman" w:eastAsia="Times New Roman" w:hAnsi="Times New Roman" w:cs="Times New Roman"/>
          <w:color w:val="000000"/>
        </w:rPr>
        <w:t>…</w:t>
      </w:r>
      <w:r w:rsidR="0033394D" w:rsidRPr="0033394D">
        <w:rPr>
          <w:rFonts w:ascii="Times New Roman" w:eastAsia="Times New Roman" w:hAnsi="Times New Roman" w:cs="Times New Roman"/>
          <w:color w:val="000000"/>
        </w:rPr>
        <w:t>.</w:t>
      </w:r>
      <w:r w:rsidR="0033394D" w:rsidRPr="0033394D">
        <w:rPr>
          <w:rFonts w:ascii="Times New Roman" w:eastAsia="Times New Roman" w:hAnsi="Times New Roman" w:cs="Times New Roman"/>
          <w:b/>
          <w:bCs/>
          <w:color w:val="000000"/>
        </w:rPr>
        <w:t>5,00</w:t>
      </w:r>
    </w:p>
    <w:p w:rsidR="0033394D" w:rsidRPr="0033394D" w:rsidRDefault="000077DA" w:rsidP="0033394D">
      <w:pPr>
        <w:spacing w:after="0" w:line="24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sidR="0033394D" w:rsidRPr="0033394D">
        <w:rPr>
          <w:rFonts w:ascii="Times New Roman" w:eastAsia="Times New Roman" w:hAnsi="Times New Roman" w:cs="Times New Roman"/>
          <w:color w:val="000000"/>
        </w:rPr>
        <w:t>.  sve ostale nespomenute neproizvodne djelatnosti ………</w:t>
      </w:r>
      <w:r w:rsidR="00D4141A">
        <w:rPr>
          <w:rFonts w:ascii="Times New Roman" w:eastAsia="Times New Roman" w:hAnsi="Times New Roman" w:cs="Times New Roman"/>
          <w:color w:val="000000"/>
        </w:rPr>
        <w:t>….</w:t>
      </w:r>
      <w:r w:rsidR="0033394D" w:rsidRPr="0033394D">
        <w:rPr>
          <w:rFonts w:ascii="Times New Roman" w:eastAsia="Times New Roman" w:hAnsi="Times New Roman" w:cs="Times New Roman"/>
          <w:color w:val="000000"/>
        </w:rPr>
        <w:t>……………</w:t>
      </w:r>
      <w:r w:rsidR="00E32D93">
        <w:rPr>
          <w:rFonts w:ascii="Times New Roman" w:eastAsia="Times New Roman" w:hAnsi="Times New Roman" w:cs="Times New Roman"/>
          <w:color w:val="000000"/>
        </w:rPr>
        <w:t>……..</w:t>
      </w:r>
      <w:r w:rsidR="0033394D" w:rsidRPr="0033394D">
        <w:rPr>
          <w:rFonts w:ascii="Times New Roman" w:eastAsia="Times New Roman" w:hAnsi="Times New Roman" w:cs="Times New Roman"/>
          <w:color w:val="000000"/>
        </w:rPr>
        <w:t>…………</w:t>
      </w:r>
      <w:r w:rsidR="001D0FDB">
        <w:rPr>
          <w:rFonts w:ascii="Times New Roman" w:eastAsia="Times New Roman" w:hAnsi="Times New Roman" w:cs="Times New Roman"/>
          <w:color w:val="000000"/>
        </w:rPr>
        <w:t>…</w:t>
      </w:r>
      <w:r w:rsidR="0033394D" w:rsidRPr="0033394D">
        <w:rPr>
          <w:rFonts w:ascii="Times New Roman" w:eastAsia="Times New Roman" w:hAnsi="Times New Roman" w:cs="Times New Roman"/>
          <w:color w:val="000000"/>
        </w:rPr>
        <w:t>…</w:t>
      </w:r>
      <w:r w:rsidR="00E32D93" w:rsidRPr="00E32D93">
        <w:rPr>
          <w:rFonts w:ascii="Times New Roman" w:eastAsia="Times New Roman" w:hAnsi="Times New Roman" w:cs="Times New Roman"/>
          <w:b/>
          <w:color w:val="000000"/>
        </w:rPr>
        <w:t>6</w:t>
      </w:r>
      <w:r w:rsidR="0033394D" w:rsidRPr="0033394D">
        <w:rPr>
          <w:rFonts w:ascii="Times New Roman" w:eastAsia="Times New Roman" w:hAnsi="Times New Roman" w:cs="Times New Roman"/>
          <w:b/>
          <w:bCs/>
          <w:color w:val="000000"/>
        </w:rPr>
        <w:t>,00</w:t>
      </w:r>
    </w:p>
    <w:p w:rsidR="0033394D" w:rsidRPr="0033394D" w:rsidRDefault="0033394D" w:rsidP="0033394D">
      <w:pPr>
        <w:spacing w:after="0" w:line="240" w:lineRule="auto"/>
        <w:jc w:val="both"/>
        <w:rPr>
          <w:rFonts w:ascii="Times New Roman" w:eastAsia="Times New Roman" w:hAnsi="Times New Roman" w:cs="Times New Roman"/>
          <w:color w:val="000000"/>
        </w:rPr>
      </w:pPr>
      <w:r w:rsidRPr="0033394D">
        <w:rPr>
          <w:rFonts w:ascii="Times New Roman" w:eastAsia="Times New Roman" w:hAnsi="Times New Roman" w:cs="Times New Roman"/>
          <w:color w:val="000000"/>
        </w:rPr>
        <w:t> </w:t>
      </w:r>
    </w:p>
    <w:p w:rsidR="0033394D" w:rsidRDefault="00FA106B" w:rsidP="0033394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3394D" w:rsidRPr="0033394D">
        <w:rPr>
          <w:rFonts w:ascii="Times New Roman" w:eastAsia="Times New Roman" w:hAnsi="Times New Roman" w:cs="Times New Roman"/>
          <w:color w:val="000000"/>
        </w:rPr>
        <w:t>Za građevinsko zemljište koje služi za obavljanje poslovne djelatnosti, koeficijent se namjene utv</w:t>
      </w:r>
      <w:r w:rsidR="0033394D" w:rsidRPr="0033394D">
        <w:rPr>
          <w:rFonts w:ascii="Times New Roman" w:eastAsia="Times New Roman" w:hAnsi="Times New Roman" w:cs="Times New Roman"/>
          <w:color w:val="000000"/>
          <w:spacing w:val="1"/>
        </w:rPr>
        <w:t>r</w:t>
      </w:r>
      <w:r w:rsidR="0033394D" w:rsidRPr="0033394D">
        <w:rPr>
          <w:rFonts w:ascii="Times New Roman" w:eastAsia="Times New Roman" w:hAnsi="Times New Roman" w:cs="Times New Roman"/>
          <w:color w:val="000000"/>
        </w:rPr>
        <w:t>đuje u iznosu od 10% koeficijenta namjene koji je u stavku 3. ovoga članka određen za poslovni prostor.</w:t>
      </w:r>
    </w:p>
    <w:p w:rsidR="00FA106B" w:rsidRPr="0033394D" w:rsidRDefault="00FA106B" w:rsidP="0033394D">
      <w:pPr>
        <w:spacing w:after="0" w:line="240" w:lineRule="auto"/>
        <w:jc w:val="both"/>
        <w:rPr>
          <w:rFonts w:ascii="Times New Roman" w:eastAsia="Times New Roman" w:hAnsi="Times New Roman" w:cs="Times New Roman"/>
          <w:color w:val="000000"/>
        </w:rPr>
      </w:pPr>
    </w:p>
    <w:p w:rsidR="0033394D" w:rsidRPr="00FA106B" w:rsidRDefault="00FA106B" w:rsidP="0033394D">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          </w:t>
      </w:r>
      <w:r w:rsidRPr="00FA106B">
        <w:rPr>
          <w:rFonts w:ascii="Times New Roman" w:hAnsi="Times New Roman" w:cs="Times New Roman"/>
          <w:color w:val="000000"/>
        </w:rPr>
        <w:t>Za poslovni se prostor i gr</w:t>
      </w:r>
      <w:r w:rsidRPr="00FA106B">
        <w:rPr>
          <w:rFonts w:ascii="Times New Roman" w:hAnsi="Times New Roman" w:cs="Times New Roman"/>
          <w:color w:val="000000"/>
          <w:spacing w:val="1"/>
        </w:rPr>
        <w:t>a</w:t>
      </w:r>
      <w:r w:rsidRPr="00FA106B">
        <w:rPr>
          <w:rFonts w:ascii="Times New Roman" w:hAnsi="Times New Roman" w:cs="Times New Roman"/>
          <w:color w:val="000000"/>
        </w:rPr>
        <w:t>đevinsko zemljište koje služi za obavljanje poslovne djelatnosti, kad se poslovna djelatnost ne obavlja  više od šest (6) mjeseci u kalendarskoj godini, koeficijent namjene umanjuje za 50%, ali ne može biti manji od koeficijenta namjene za stambeni prostor, tj. za neizgr</w:t>
      </w:r>
      <w:r w:rsidRPr="00FA106B">
        <w:rPr>
          <w:rFonts w:ascii="Times New Roman" w:hAnsi="Times New Roman" w:cs="Times New Roman"/>
          <w:color w:val="000000"/>
          <w:spacing w:val="1"/>
        </w:rPr>
        <w:t>a</w:t>
      </w:r>
      <w:r w:rsidRPr="00FA106B">
        <w:rPr>
          <w:rFonts w:ascii="Times New Roman" w:hAnsi="Times New Roman" w:cs="Times New Roman"/>
          <w:color w:val="000000"/>
        </w:rPr>
        <w:t>đeno građevinsko zemljište.</w:t>
      </w:r>
      <w:r w:rsidR="0033394D" w:rsidRPr="00FA106B">
        <w:rPr>
          <w:rFonts w:ascii="Times New Roman" w:eastAsia="Times New Roman" w:hAnsi="Times New Roman" w:cs="Times New Roman"/>
          <w:color w:val="000000"/>
        </w:rPr>
        <w:t> </w:t>
      </w:r>
    </w:p>
    <w:p w:rsidR="0033394D" w:rsidRDefault="00FA106B" w:rsidP="0033394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3394D" w:rsidRPr="0033394D">
        <w:rPr>
          <w:rFonts w:ascii="Times New Roman" w:eastAsia="Times New Roman" w:hAnsi="Times New Roman" w:cs="Times New Roman"/>
          <w:color w:val="000000"/>
        </w:rPr>
        <w:t>Kada se u poslovnom prostoru ne obavlja poslovna djelatnost, koeficijent namjene iznosi 1,00 sve do početka obavljanja djelatnosti.</w:t>
      </w:r>
    </w:p>
    <w:p w:rsidR="00476BC0" w:rsidRDefault="00476BC0" w:rsidP="0033394D">
      <w:pPr>
        <w:spacing w:after="0" w:line="240" w:lineRule="auto"/>
        <w:jc w:val="both"/>
        <w:rPr>
          <w:rFonts w:ascii="Times New Roman" w:eastAsia="Times New Roman" w:hAnsi="Times New Roman" w:cs="Times New Roman"/>
          <w:color w:val="000000"/>
        </w:rPr>
      </w:pPr>
    </w:p>
    <w:p w:rsidR="00AC43A6" w:rsidRDefault="00AC43A6" w:rsidP="0033394D">
      <w:pPr>
        <w:spacing w:after="0" w:line="240" w:lineRule="auto"/>
        <w:jc w:val="both"/>
        <w:rPr>
          <w:rFonts w:ascii="Times New Roman" w:eastAsia="Times New Roman" w:hAnsi="Times New Roman" w:cs="Times New Roman"/>
          <w:color w:val="000000"/>
        </w:rPr>
      </w:pPr>
    </w:p>
    <w:p w:rsidR="00476BC0" w:rsidRDefault="00476BC0" w:rsidP="0033394D">
      <w:pPr>
        <w:spacing w:after="0" w:line="240" w:lineRule="auto"/>
        <w:jc w:val="both"/>
        <w:rPr>
          <w:rFonts w:ascii="Times New Roman" w:eastAsia="Times New Roman" w:hAnsi="Times New Roman" w:cs="Times New Roman"/>
          <w:color w:val="000000"/>
        </w:rPr>
      </w:pPr>
    </w:p>
    <w:p w:rsidR="00476BC0" w:rsidRPr="00AE2F82" w:rsidRDefault="00476BC0" w:rsidP="00476BC0">
      <w:pPr>
        <w:spacing w:after="0" w:line="240" w:lineRule="auto"/>
        <w:ind w:left="709"/>
        <w:jc w:val="both"/>
        <w:rPr>
          <w:rFonts w:ascii="Times New Roman" w:hAnsi="Times New Roman" w:cs="Times New Roman"/>
          <w:b/>
        </w:rPr>
      </w:pPr>
      <w:r w:rsidRPr="00AE2F82">
        <w:rPr>
          <w:rFonts w:ascii="Times New Roman" w:hAnsi="Times New Roman" w:cs="Times New Roman"/>
          <w:b/>
        </w:rPr>
        <w:t>4. ROK PLAĆANJA KOMUNALNE NAKNADE</w:t>
      </w:r>
    </w:p>
    <w:p w:rsidR="00476BC0" w:rsidRPr="0030365A" w:rsidRDefault="00476BC0" w:rsidP="00476BC0">
      <w:pPr>
        <w:spacing w:after="0" w:line="240" w:lineRule="auto"/>
        <w:ind w:firstLine="708"/>
        <w:jc w:val="both"/>
        <w:rPr>
          <w:rFonts w:ascii="Times New Roman" w:hAnsi="Times New Roman" w:cs="Times New Roman"/>
          <w:bCs/>
          <w:i/>
        </w:rPr>
      </w:pPr>
    </w:p>
    <w:p w:rsidR="00476BC0" w:rsidRDefault="00476BC0" w:rsidP="00476BC0">
      <w:pPr>
        <w:spacing w:after="0" w:line="240" w:lineRule="auto"/>
        <w:jc w:val="center"/>
        <w:rPr>
          <w:rFonts w:ascii="Times New Roman" w:hAnsi="Times New Roman" w:cs="Times New Roman"/>
        </w:rPr>
      </w:pPr>
      <w:r w:rsidRPr="0030365A">
        <w:rPr>
          <w:rFonts w:ascii="Times New Roman" w:hAnsi="Times New Roman" w:cs="Times New Roman"/>
        </w:rPr>
        <w:t xml:space="preserve">Članak </w:t>
      </w:r>
      <w:r>
        <w:rPr>
          <w:rFonts w:ascii="Times New Roman" w:hAnsi="Times New Roman" w:cs="Times New Roman"/>
        </w:rPr>
        <w:t>8</w:t>
      </w:r>
      <w:r w:rsidRPr="0030365A">
        <w:rPr>
          <w:rFonts w:ascii="Times New Roman" w:hAnsi="Times New Roman" w:cs="Times New Roman"/>
        </w:rPr>
        <w:t>.</w:t>
      </w:r>
    </w:p>
    <w:p w:rsidR="00887163" w:rsidRPr="0030365A" w:rsidRDefault="00887163" w:rsidP="00476BC0">
      <w:pPr>
        <w:spacing w:after="0" w:line="240" w:lineRule="auto"/>
        <w:jc w:val="center"/>
        <w:rPr>
          <w:rFonts w:ascii="Times New Roman" w:hAnsi="Times New Roman" w:cs="Times New Roman"/>
        </w:rPr>
      </w:pPr>
    </w:p>
    <w:p w:rsidR="00476BC0" w:rsidRPr="0030365A" w:rsidRDefault="00476BC0" w:rsidP="00476BC0">
      <w:pPr>
        <w:spacing w:after="0" w:line="240" w:lineRule="auto"/>
        <w:jc w:val="both"/>
        <w:rPr>
          <w:rFonts w:ascii="Times New Roman" w:hAnsi="Times New Roman" w:cs="Times New Roman"/>
        </w:rPr>
      </w:pPr>
      <w:r w:rsidRPr="0030365A">
        <w:rPr>
          <w:rFonts w:ascii="Times New Roman" w:hAnsi="Times New Roman" w:cs="Times New Roman"/>
        </w:rPr>
        <w:tab/>
        <w:t>Komunalna naknada za stambeni prostor obračunava se i naplaćuje obveznicima iz I</w:t>
      </w:r>
      <w:r w:rsidR="0045349A">
        <w:rPr>
          <w:rFonts w:ascii="Times New Roman" w:hAnsi="Times New Roman" w:cs="Times New Roman"/>
        </w:rPr>
        <w:t>,</w:t>
      </w:r>
      <w:r w:rsidRPr="0030365A">
        <w:rPr>
          <w:rFonts w:ascii="Times New Roman" w:hAnsi="Times New Roman" w:cs="Times New Roman"/>
        </w:rPr>
        <w:t xml:space="preserve"> II</w:t>
      </w:r>
      <w:r w:rsidR="0045349A">
        <w:rPr>
          <w:rFonts w:ascii="Times New Roman" w:hAnsi="Times New Roman" w:cs="Times New Roman"/>
        </w:rPr>
        <w:t xml:space="preserve"> i III</w:t>
      </w:r>
      <w:r w:rsidRPr="0030365A">
        <w:rPr>
          <w:rFonts w:ascii="Times New Roman" w:hAnsi="Times New Roman" w:cs="Times New Roman"/>
        </w:rPr>
        <w:t xml:space="preserve"> zone </w:t>
      </w:r>
      <w:r w:rsidR="0045349A">
        <w:rPr>
          <w:rFonts w:ascii="Times New Roman" w:hAnsi="Times New Roman" w:cs="Times New Roman"/>
        </w:rPr>
        <w:t>tromjesečno</w:t>
      </w:r>
      <w:r w:rsidRPr="0030365A">
        <w:rPr>
          <w:rFonts w:ascii="Times New Roman" w:hAnsi="Times New Roman" w:cs="Times New Roman"/>
        </w:rPr>
        <w:t xml:space="preserve">, a </w:t>
      </w:r>
      <w:r w:rsidR="00C945A0">
        <w:rPr>
          <w:rFonts w:ascii="Times New Roman" w:hAnsi="Times New Roman" w:cs="Times New Roman"/>
        </w:rPr>
        <w:t>fakturira se</w:t>
      </w:r>
      <w:r w:rsidRPr="0030365A">
        <w:rPr>
          <w:rFonts w:ascii="Times New Roman" w:hAnsi="Times New Roman" w:cs="Times New Roman"/>
        </w:rPr>
        <w:t xml:space="preserve"> dva puta godišnje. </w:t>
      </w:r>
    </w:p>
    <w:p w:rsidR="00476BC0" w:rsidRPr="0030365A" w:rsidRDefault="00476BC0" w:rsidP="00476BC0">
      <w:pPr>
        <w:spacing w:after="0" w:line="240" w:lineRule="auto"/>
        <w:ind w:firstLine="708"/>
        <w:jc w:val="both"/>
        <w:rPr>
          <w:rFonts w:ascii="Times New Roman" w:hAnsi="Times New Roman" w:cs="Times New Roman"/>
        </w:rPr>
      </w:pPr>
      <w:r w:rsidRPr="0030365A">
        <w:rPr>
          <w:rFonts w:ascii="Times New Roman" w:hAnsi="Times New Roman" w:cs="Times New Roman"/>
        </w:rPr>
        <w:lastRenderedPageBreak/>
        <w:t>Komunalna naknada za poslovni prostor fakturira se i naplaćuje mjesečno, najkasnije do zadnjeg dana u tekućem mjesecu za taj mjesec</w:t>
      </w:r>
      <w:r w:rsidR="0045349A">
        <w:rPr>
          <w:rFonts w:ascii="Times New Roman" w:hAnsi="Times New Roman" w:cs="Times New Roman"/>
        </w:rPr>
        <w:t>.</w:t>
      </w:r>
      <w:r w:rsidRPr="0030365A">
        <w:rPr>
          <w:rFonts w:ascii="Times New Roman" w:hAnsi="Times New Roman" w:cs="Times New Roman"/>
        </w:rPr>
        <w:t xml:space="preserve"> </w:t>
      </w:r>
    </w:p>
    <w:p w:rsidR="00476BC0" w:rsidRDefault="00476BC0" w:rsidP="00476BC0">
      <w:pPr>
        <w:spacing w:after="0" w:line="240" w:lineRule="auto"/>
        <w:ind w:firstLine="708"/>
        <w:jc w:val="both"/>
        <w:rPr>
          <w:rFonts w:ascii="Times New Roman" w:hAnsi="Times New Roman" w:cs="Times New Roman"/>
        </w:rPr>
      </w:pPr>
      <w:r w:rsidRPr="0030365A">
        <w:rPr>
          <w:rFonts w:ascii="Times New Roman" w:hAnsi="Times New Roman" w:cs="Times New Roman"/>
        </w:rPr>
        <w:t>Na dospjeli iznos neplaćene komunalne naknade obveznik komunalne naknade plaća zateznu kamatu po stopi određenoj pozitivnim zakonskim propisima.</w:t>
      </w:r>
    </w:p>
    <w:p w:rsidR="00C945A0" w:rsidRDefault="00C945A0" w:rsidP="00476BC0">
      <w:pPr>
        <w:spacing w:after="0" w:line="240" w:lineRule="auto"/>
        <w:ind w:firstLine="708"/>
        <w:jc w:val="both"/>
        <w:rPr>
          <w:rFonts w:ascii="Times New Roman" w:hAnsi="Times New Roman" w:cs="Times New Roman"/>
        </w:rPr>
      </w:pPr>
      <w:r>
        <w:rPr>
          <w:rFonts w:ascii="Times New Roman" w:hAnsi="Times New Roman" w:cs="Times New Roman"/>
        </w:rPr>
        <w:t xml:space="preserve">Ako obveznik dospjelu obvezu utvrđenu rješenjem o komunalnoj naknadi ne ispuni, </w:t>
      </w:r>
      <w:r w:rsidR="00AC43A6">
        <w:rPr>
          <w:rFonts w:ascii="Times New Roman" w:hAnsi="Times New Roman" w:cs="Times New Roman"/>
        </w:rPr>
        <w:t>rješenjem će se ovršiti u postupku i na način propisan zakonom kojim se uređuju opći odnosi između poreznih obveznika i poreznih tijela koja primjenjuju propise o porezima i javnim davanjima.</w:t>
      </w:r>
    </w:p>
    <w:p w:rsidR="00A522DB" w:rsidRPr="0030365A" w:rsidRDefault="00A522DB" w:rsidP="00476BC0">
      <w:pPr>
        <w:spacing w:after="0" w:line="240" w:lineRule="auto"/>
        <w:ind w:firstLine="708"/>
        <w:jc w:val="both"/>
        <w:rPr>
          <w:rFonts w:ascii="Times New Roman" w:hAnsi="Times New Roman" w:cs="Times New Roman"/>
        </w:rPr>
      </w:pPr>
    </w:p>
    <w:p w:rsidR="00476BC0" w:rsidRPr="0033394D" w:rsidRDefault="00476BC0" w:rsidP="0033394D">
      <w:pPr>
        <w:spacing w:after="0" w:line="240" w:lineRule="auto"/>
        <w:jc w:val="both"/>
        <w:rPr>
          <w:rFonts w:ascii="Times New Roman" w:eastAsia="Times New Roman" w:hAnsi="Times New Roman" w:cs="Times New Roman"/>
          <w:color w:val="000000"/>
        </w:rPr>
      </w:pPr>
    </w:p>
    <w:p w:rsidR="0045349A" w:rsidRPr="00AE2F82" w:rsidRDefault="0033394D" w:rsidP="0045349A">
      <w:pPr>
        <w:spacing w:after="0" w:line="240" w:lineRule="auto"/>
        <w:jc w:val="both"/>
        <w:rPr>
          <w:rFonts w:ascii="Times New Roman" w:hAnsi="Times New Roman" w:cs="Times New Roman"/>
          <w:b/>
        </w:rPr>
      </w:pPr>
      <w:r w:rsidRPr="0033394D">
        <w:rPr>
          <w:rFonts w:ascii="Times New Roman" w:eastAsia="Times New Roman" w:hAnsi="Times New Roman" w:cs="Times New Roman"/>
          <w:color w:val="000000"/>
        </w:rPr>
        <w:t> </w:t>
      </w:r>
      <w:r w:rsidR="007B6A80">
        <w:rPr>
          <w:rFonts w:ascii="Times New Roman" w:eastAsia="Times New Roman" w:hAnsi="Times New Roman" w:cs="Times New Roman"/>
          <w:color w:val="000000"/>
        </w:rPr>
        <w:t xml:space="preserve">    </w:t>
      </w:r>
      <w:r w:rsidR="0045349A" w:rsidRPr="00AE2F82">
        <w:rPr>
          <w:rFonts w:ascii="Times New Roman" w:hAnsi="Times New Roman" w:cs="Times New Roman"/>
          <w:b/>
        </w:rPr>
        <w:t xml:space="preserve">5. NEKRETNINE VAŽNE ZA </w:t>
      </w:r>
      <w:r w:rsidR="0045349A">
        <w:rPr>
          <w:rFonts w:ascii="Times New Roman" w:hAnsi="Times New Roman" w:cs="Times New Roman"/>
          <w:b/>
        </w:rPr>
        <w:t>GRAD SKRADIN</w:t>
      </w:r>
      <w:r w:rsidR="0045349A" w:rsidRPr="00AE2F82">
        <w:rPr>
          <w:rFonts w:ascii="Times New Roman" w:hAnsi="Times New Roman" w:cs="Times New Roman"/>
          <w:b/>
        </w:rPr>
        <w:t xml:space="preserve"> KOJE SE U POTPUNOSTI ILI DJELOMIČNO OSLOBAĐAJU OD PLAĆANJA KOMUNALNE NAKNADE</w:t>
      </w:r>
    </w:p>
    <w:p w:rsidR="0045349A" w:rsidRPr="0030365A" w:rsidRDefault="0045349A" w:rsidP="0045349A">
      <w:pPr>
        <w:spacing w:after="0" w:line="240" w:lineRule="auto"/>
        <w:jc w:val="both"/>
        <w:rPr>
          <w:rFonts w:ascii="Times New Roman" w:hAnsi="Times New Roman" w:cs="Times New Roman"/>
        </w:rPr>
      </w:pPr>
    </w:p>
    <w:p w:rsidR="0045349A" w:rsidRDefault="0045349A" w:rsidP="0045349A">
      <w:pPr>
        <w:spacing w:after="0" w:line="240" w:lineRule="auto"/>
        <w:jc w:val="center"/>
        <w:rPr>
          <w:rFonts w:ascii="Times New Roman" w:hAnsi="Times New Roman" w:cs="Times New Roman"/>
        </w:rPr>
      </w:pPr>
      <w:r w:rsidRPr="0030365A">
        <w:rPr>
          <w:rFonts w:ascii="Times New Roman" w:hAnsi="Times New Roman" w:cs="Times New Roman"/>
        </w:rPr>
        <w:t xml:space="preserve">Članak </w:t>
      </w:r>
      <w:r>
        <w:rPr>
          <w:rFonts w:ascii="Times New Roman" w:hAnsi="Times New Roman" w:cs="Times New Roman"/>
        </w:rPr>
        <w:t>9</w:t>
      </w:r>
      <w:r w:rsidRPr="0030365A">
        <w:rPr>
          <w:rFonts w:ascii="Times New Roman" w:hAnsi="Times New Roman" w:cs="Times New Roman"/>
        </w:rPr>
        <w:t>.</w:t>
      </w:r>
    </w:p>
    <w:p w:rsidR="00887163" w:rsidRPr="0030365A" w:rsidRDefault="00887163" w:rsidP="0045349A">
      <w:pPr>
        <w:spacing w:after="0" w:line="240" w:lineRule="auto"/>
        <w:jc w:val="center"/>
        <w:rPr>
          <w:rFonts w:ascii="Times New Roman" w:hAnsi="Times New Roman" w:cs="Times New Roman"/>
        </w:rPr>
      </w:pPr>
    </w:p>
    <w:p w:rsidR="0045349A" w:rsidRPr="00CA4A75" w:rsidRDefault="0045349A" w:rsidP="0045349A">
      <w:pPr>
        <w:spacing w:after="0" w:line="240" w:lineRule="auto"/>
        <w:jc w:val="both"/>
        <w:rPr>
          <w:rFonts w:ascii="Times New Roman" w:hAnsi="Times New Roman" w:cs="Times New Roman"/>
        </w:rPr>
      </w:pPr>
      <w:r w:rsidRPr="0030365A">
        <w:rPr>
          <w:rFonts w:ascii="Times New Roman" w:hAnsi="Times New Roman" w:cs="Times New Roman"/>
        </w:rPr>
        <w:tab/>
      </w:r>
      <w:r w:rsidRPr="00CA4A75">
        <w:rPr>
          <w:rFonts w:ascii="Times New Roman" w:hAnsi="Times New Roman" w:cs="Times New Roman"/>
        </w:rPr>
        <w:t xml:space="preserve">Kao nekretnine važne za Grad </w:t>
      </w:r>
      <w:r>
        <w:rPr>
          <w:rFonts w:ascii="Times New Roman" w:hAnsi="Times New Roman" w:cs="Times New Roman"/>
        </w:rPr>
        <w:t>Skradin</w:t>
      </w:r>
      <w:r w:rsidRPr="00CA4A75">
        <w:rPr>
          <w:rFonts w:ascii="Times New Roman" w:hAnsi="Times New Roman" w:cs="Times New Roman"/>
        </w:rPr>
        <w:t>, za koje se ne plaća komunalna naknada, određuju se:</w:t>
      </w:r>
    </w:p>
    <w:p w:rsidR="0045349A" w:rsidRPr="00CA4A75" w:rsidRDefault="0045349A" w:rsidP="0045349A">
      <w:pPr>
        <w:spacing w:after="0" w:line="240" w:lineRule="auto"/>
        <w:ind w:left="709"/>
        <w:jc w:val="both"/>
        <w:rPr>
          <w:rFonts w:ascii="Times New Roman" w:hAnsi="Times New Roman" w:cs="Times New Roman"/>
        </w:rPr>
      </w:pPr>
      <w:r w:rsidRPr="00CA4A75">
        <w:rPr>
          <w:rFonts w:ascii="Times New Roman" w:hAnsi="Times New Roman" w:cs="Times New Roman"/>
        </w:rPr>
        <w:t>1. objekti komunalne infrastrukture</w:t>
      </w:r>
      <w:r>
        <w:rPr>
          <w:rFonts w:ascii="Times New Roman" w:hAnsi="Times New Roman" w:cs="Times New Roman"/>
        </w:rPr>
        <w:t xml:space="preserve"> i površine javne namjene</w:t>
      </w:r>
      <w:r w:rsidRPr="00CA4A75">
        <w:rPr>
          <w:rFonts w:ascii="Times New Roman" w:hAnsi="Times New Roman" w:cs="Times New Roman"/>
        </w:rPr>
        <w:t>,</w:t>
      </w:r>
    </w:p>
    <w:p w:rsidR="0045349A" w:rsidRPr="00CA4A75" w:rsidRDefault="0045349A" w:rsidP="0045349A">
      <w:pPr>
        <w:spacing w:after="0" w:line="240" w:lineRule="auto"/>
        <w:ind w:left="709"/>
        <w:jc w:val="both"/>
        <w:rPr>
          <w:rFonts w:ascii="Times New Roman" w:hAnsi="Times New Roman" w:cs="Times New Roman"/>
        </w:rPr>
      </w:pPr>
      <w:r w:rsidRPr="00CA4A75">
        <w:rPr>
          <w:rFonts w:ascii="Times New Roman" w:hAnsi="Times New Roman" w:cs="Times New Roman"/>
        </w:rPr>
        <w:t>2. šumsko zemljište,</w:t>
      </w:r>
    </w:p>
    <w:p w:rsidR="0045349A" w:rsidRPr="00CA4A75" w:rsidRDefault="0045349A" w:rsidP="0045349A">
      <w:pPr>
        <w:spacing w:after="0" w:line="240" w:lineRule="auto"/>
        <w:ind w:left="709"/>
        <w:jc w:val="both"/>
        <w:rPr>
          <w:rFonts w:ascii="Times New Roman" w:hAnsi="Times New Roman" w:cs="Times New Roman"/>
        </w:rPr>
      </w:pPr>
      <w:r w:rsidRPr="00CA4A75">
        <w:rPr>
          <w:rFonts w:ascii="Times New Roman" w:hAnsi="Times New Roman" w:cs="Times New Roman"/>
        </w:rPr>
        <w:t>3. javni otvoreni sportski tereni,</w:t>
      </w:r>
    </w:p>
    <w:p w:rsidR="00205649" w:rsidRDefault="0045349A" w:rsidP="0045349A">
      <w:pPr>
        <w:spacing w:after="0" w:line="240" w:lineRule="auto"/>
        <w:ind w:left="709"/>
        <w:jc w:val="both"/>
        <w:rPr>
          <w:rFonts w:ascii="Times New Roman" w:hAnsi="Times New Roman" w:cs="Times New Roman"/>
        </w:rPr>
      </w:pPr>
      <w:r w:rsidRPr="00CA4A75">
        <w:rPr>
          <w:rFonts w:ascii="Times New Roman" w:hAnsi="Times New Roman" w:cs="Times New Roman"/>
        </w:rPr>
        <w:t xml:space="preserve">4. zgrade i zemljišta u vlasništvu Grada koja se koriste za djelatnosti koje se financiraju iz </w:t>
      </w:r>
      <w:r w:rsidR="00205649">
        <w:rPr>
          <w:rFonts w:ascii="Times New Roman" w:hAnsi="Times New Roman" w:cs="Times New Roman"/>
        </w:rPr>
        <w:t xml:space="preserve">   </w:t>
      </w:r>
    </w:p>
    <w:p w:rsidR="00205649" w:rsidRDefault="00205649" w:rsidP="0045349A">
      <w:pPr>
        <w:spacing w:after="0" w:line="240" w:lineRule="auto"/>
        <w:ind w:left="709"/>
        <w:jc w:val="both"/>
        <w:rPr>
          <w:rFonts w:ascii="Times New Roman" w:hAnsi="Times New Roman" w:cs="Times New Roman"/>
        </w:rPr>
      </w:pPr>
      <w:r>
        <w:rPr>
          <w:rFonts w:ascii="Times New Roman" w:hAnsi="Times New Roman" w:cs="Times New Roman"/>
        </w:rPr>
        <w:t xml:space="preserve">    </w:t>
      </w:r>
      <w:r w:rsidR="0045349A" w:rsidRPr="00CA4A75">
        <w:rPr>
          <w:rFonts w:ascii="Times New Roman" w:hAnsi="Times New Roman" w:cs="Times New Roman"/>
        </w:rPr>
        <w:t xml:space="preserve">proračuna Grada </w:t>
      </w:r>
      <w:r w:rsidR="0045349A">
        <w:rPr>
          <w:rFonts w:ascii="Times New Roman" w:hAnsi="Times New Roman" w:cs="Times New Roman"/>
        </w:rPr>
        <w:t>Skradina</w:t>
      </w:r>
      <w:r w:rsidR="0045349A" w:rsidRPr="00CA4A75">
        <w:rPr>
          <w:rFonts w:ascii="Times New Roman" w:hAnsi="Times New Roman" w:cs="Times New Roman"/>
        </w:rPr>
        <w:t>,</w:t>
      </w:r>
    </w:p>
    <w:p w:rsidR="0066393D" w:rsidRDefault="00205649" w:rsidP="0045349A">
      <w:pPr>
        <w:spacing w:after="0" w:line="240" w:lineRule="auto"/>
        <w:ind w:left="709"/>
        <w:jc w:val="both"/>
        <w:rPr>
          <w:rFonts w:ascii="Times New Roman" w:hAnsi="Times New Roman" w:cs="Times New Roman"/>
        </w:rPr>
      </w:pPr>
      <w:r>
        <w:rPr>
          <w:rFonts w:ascii="Times New Roman" w:hAnsi="Times New Roman" w:cs="Times New Roman"/>
        </w:rPr>
        <w:t>5. zgrade i zemljišta kojima upravljaju ustanove i poduzeća u 100%-</w:t>
      </w:r>
      <w:proofErr w:type="spellStart"/>
      <w:r>
        <w:rPr>
          <w:rFonts w:ascii="Times New Roman" w:hAnsi="Times New Roman" w:cs="Times New Roman"/>
        </w:rPr>
        <w:t>tnom</w:t>
      </w:r>
      <w:proofErr w:type="spellEnd"/>
      <w:r>
        <w:rPr>
          <w:rFonts w:ascii="Times New Roman" w:hAnsi="Times New Roman" w:cs="Times New Roman"/>
        </w:rPr>
        <w:t xml:space="preserve"> vlasništvu Grada </w:t>
      </w:r>
    </w:p>
    <w:p w:rsidR="0045349A" w:rsidRDefault="0066393D" w:rsidP="0045349A">
      <w:pPr>
        <w:spacing w:after="0" w:line="240" w:lineRule="auto"/>
        <w:ind w:left="709"/>
        <w:jc w:val="both"/>
        <w:rPr>
          <w:rFonts w:ascii="Times New Roman" w:hAnsi="Times New Roman" w:cs="Times New Roman"/>
        </w:rPr>
      </w:pPr>
      <w:r>
        <w:rPr>
          <w:rFonts w:ascii="Times New Roman" w:hAnsi="Times New Roman" w:cs="Times New Roman"/>
        </w:rPr>
        <w:t xml:space="preserve">    </w:t>
      </w:r>
      <w:r w:rsidR="00205649">
        <w:rPr>
          <w:rFonts w:ascii="Times New Roman" w:hAnsi="Times New Roman" w:cs="Times New Roman"/>
        </w:rPr>
        <w:t>Skradina</w:t>
      </w:r>
      <w:r w:rsidR="0045349A" w:rsidRPr="00CA4A75">
        <w:rPr>
          <w:rFonts w:ascii="Times New Roman" w:hAnsi="Times New Roman" w:cs="Times New Roman"/>
        </w:rPr>
        <w:t xml:space="preserve"> </w:t>
      </w:r>
    </w:p>
    <w:p w:rsidR="0045349A" w:rsidRPr="00CA4A75" w:rsidRDefault="00205649" w:rsidP="0045349A">
      <w:pPr>
        <w:spacing w:after="0" w:line="240" w:lineRule="auto"/>
        <w:ind w:left="709"/>
        <w:jc w:val="both"/>
        <w:rPr>
          <w:rFonts w:ascii="Times New Roman" w:hAnsi="Times New Roman" w:cs="Times New Roman"/>
        </w:rPr>
      </w:pPr>
      <w:r>
        <w:rPr>
          <w:rFonts w:ascii="Times New Roman" w:hAnsi="Times New Roman" w:cs="Times New Roman"/>
        </w:rPr>
        <w:t>6</w:t>
      </w:r>
      <w:r w:rsidR="0045349A" w:rsidRPr="00CA4A75">
        <w:rPr>
          <w:rFonts w:ascii="Times New Roman" w:hAnsi="Times New Roman" w:cs="Times New Roman"/>
        </w:rPr>
        <w:t>. koje se upotrebljavaju za djelatnost vatrogasnih službi i vatrogasnih udruga,</w:t>
      </w:r>
    </w:p>
    <w:p w:rsidR="0045349A" w:rsidRPr="00CA4A75" w:rsidRDefault="00205649" w:rsidP="0045349A">
      <w:pPr>
        <w:spacing w:after="0" w:line="240" w:lineRule="auto"/>
        <w:ind w:left="709"/>
        <w:jc w:val="both"/>
        <w:rPr>
          <w:rFonts w:ascii="Times New Roman" w:hAnsi="Times New Roman" w:cs="Times New Roman"/>
        </w:rPr>
      </w:pPr>
      <w:r>
        <w:rPr>
          <w:rFonts w:ascii="Times New Roman" w:hAnsi="Times New Roman" w:cs="Times New Roman"/>
        </w:rPr>
        <w:t>7</w:t>
      </w:r>
      <w:r w:rsidR="0045349A" w:rsidRPr="00CA4A75">
        <w:rPr>
          <w:rFonts w:ascii="Times New Roman" w:hAnsi="Times New Roman" w:cs="Times New Roman"/>
        </w:rPr>
        <w:t>. koje služe vjerskim zajednicama za obavljanje njihove vjerske i obrazovne djelatnosti</w:t>
      </w:r>
    </w:p>
    <w:p w:rsidR="0045349A" w:rsidRPr="00CA4A75" w:rsidRDefault="00205649" w:rsidP="0045349A">
      <w:pPr>
        <w:spacing w:after="0" w:line="240" w:lineRule="auto"/>
        <w:ind w:left="709"/>
        <w:jc w:val="both"/>
        <w:rPr>
          <w:rFonts w:ascii="Times New Roman" w:hAnsi="Times New Roman" w:cs="Times New Roman"/>
        </w:rPr>
      </w:pPr>
      <w:r>
        <w:rPr>
          <w:rFonts w:ascii="Times New Roman" w:hAnsi="Times New Roman" w:cs="Times New Roman"/>
        </w:rPr>
        <w:t>8</w:t>
      </w:r>
      <w:r w:rsidR="0045349A" w:rsidRPr="00CA4A75">
        <w:rPr>
          <w:rFonts w:ascii="Times New Roman" w:hAnsi="Times New Roman" w:cs="Times New Roman"/>
        </w:rPr>
        <w:t>. za građevna zemljišta na kojima su spomen područja, spomen obilježja i masovne grobnice,</w:t>
      </w:r>
    </w:p>
    <w:p w:rsidR="0045349A" w:rsidRPr="00CA4A75" w:rsidRDefault="00205649" w:rsidP="0045349A">
      <w:pPr>
        <w:spacing w:after="0" w:line="240" w:lineRule="auto"/>
        <w:ind w:left="709"/>
        <w:jc w:val="both"/>
        <w:rPr>
          <w:rFonts w:ascii="Times New Roman" w:hAnsi="Times New Roman" w:cs="Times New Roman"/>
        </w:rPr>
      </w:pPr>
      <w:r>
        <w:rPr>
          <w:rFonts w:ascii="Times New Roman" w:hAnsi="Times New Roman" w:cs="Times New Roman"/>
        </w:rPr>
        <w:t>9</w:t>
      </w:r>
      <w:r w:rsidR="0045349A" w:rsidRPr="00CA4A75">
        <w:rPr>
          <w:rFonts w:ascii="Times New Roman" w:hAnsi="Times New Roman" w:cs="Times New Roman"/>
        </w:rPr>
        <w:t>. objekte, prostore i zemljišta koje koristi Crveni križ i Caritas,</w:t>
      </w:r>
    </w:p>
    <w:p w:rsidR="0045349A" w:rsidRPr="00CA4A75" w:rsidRDefault="0045349A" w:rsidP="0045349A">
      <w:pPr>
        <w:spacing w:after="0" w:line="240" w:lineRule="auto"/>
        <w:ind w:left="709"/>
        <w:jc w:val="both"/>
        <w:rPr>
          <w:rFonts w:ascii="Times New Roman" w:hAnsi="Times New Roman" w:cs="Times New Roman"/>
        </w:rPr>
      </w:pPr>
    </w:p>
    <w:p w:rsidR="0045349A" w:rsidRPr="0030365A" w:rsidRDefault="0045349A" w:rsidP="0045349A">
      <w:pPr>
        <w:spacing w:after="0" w:line="240" w:lineRule="auto"/>
        <w:jc w:val="both"/>
        <w:rPr>
          <w:rFonts w:ascii="Times New Roman" w:hAnsi="Times New Roman" w:cs="Times New Roman"/>
        </w:rPr>
      </w:pPr>
      <w:r>
        <w:rPr>
          <w:rFonts w:ascii="Times New Roman" w:hAnsi="Times New Roman" w:cs="Times New Roman"/>
        </w:rPr>
        <w:tab/>
      </w:r>
    </w:p>
    <w:p w:rsidR="0045349A" w:rsidRPr="0030365A" w:rsidRDefault="0045349A" w:rsidP="0045349A">
      <w:pPr>
        <w:spacing w:after="0" w:line="240" w:lineRule="auto"/>
        <w:jc w:val="both"/>
        <w:rPr>
          <w:rFonts w:ascii="Times New Roman" w:hAnsi="Times New Roman" w:cs="Times New Roman"/>
        </w:rPr>
      </w:pPr>
      <w:r w:rsidRPr="0030365A">
        <w:rPr>
          <w:rFonts w:ascii="Times New Roman" w:hAnsi="Times New Roman" w:cs="Times New Roman"/>
        </w:rPr>
        <w:tab/>
        <w:t>Za nekretnine iz prethodnog stavka komunalna naknada plaća se ako su date u zakup, najam ili privremeno korištenje drugim korisnicima uz plaćanje zakupa, najma ili drugog oblika naknade za korištenje te nekretnine.</w:t>
      </w:r>
    </w:p>
    <w:p w:rsidR="0045349A" w:rsidRDefault="0045349A" w:rsidP="0045349A">
      <w:pPr>
        <w:spacing w:after="0" w:line="240" w:lineRule="auto"/>
        <w:jc w:val="both"/>
        <w:rPr>
          <w:rFonts w:ascii="Times New Roman" w:hAnsi="Times New Roman" w:cs="Times New Roman"/>
        </w:rPr>
      </w:pPr>
    </w:p>
    <w:p w:rsidR="006B1F36" w:rsidRDefault="006B1F36" w:rsidP="0045349A">
      <w:pPr>
        <w:spacing w:after="0" w:line="240" w:lineRule="auto"/>
        <w:jc w:val="both"/>
        <w:rPr>
          <w:rFonts w:ascii="Times New Roman" w:hAnsi="Times New Roman" w:cs="Times New Roman"/>
        </w:rPr>
      </w:pPr>
    </w:p>
    <w:p w:rsidR="006B1F36" w:rsidRPr="0030365A" w:rsidRDefault="006B1F36" w:rsidP="0045349A">
      <w:pPr>
        <w:spacing w:after="0" w:line="240" w:lineRule="auto"/>
        <w:jc w:val="both"/>
        <w:rPr>
          <w:rFonts w:ascii="Times New Roman" w:hAnsi="Times New Roman" w:cs="Times New Roman"/>
        </w:rPr>
      </w:pPr>
    </w:p>
    <w:p w:rsidR="0045349A" w:rsidRPr="00AE2F82" w:rsidRDefault="0045349A" w:rsidP="0045349A">
      <w:pPr>
        <w:spacing w:after="0" w:line="240" w:lineRule="auto"/>
        <w:ind w:firstLine="708"/>
        <w:jc w:val="both"/>
        <w:rPr>
          <w:rFonts w:ascii="Times New Roman" w:hAnsi="Times New Roman" w:cs="Times New Roman"/>
          <w:b/>
        </w:rPr>
      </w:pPr>
      <w:r w:rsidRPr="00AE2F82">
        <w:rPr>
          <w:rFonts w:ascii="Times New Roman" w:hAnsi="Times New Roman" w:cs="Times New Roman"/>
          <w:b/>
        </w:rPr>
        <w:t>6. OPĆI UVJETI I RAZLOZI ZBOG KOJIH SE U POJEDINAČNIM SLUČAJEVIMA ODOBRAVA DJELOMIČNO ILI POTPUNO OSLOBAĐANJE OD PLAĆANJA KOMUNALNE NAKNADE</w:t>
      </w:r>
    </w:p>
    <w:p w:rsidR="0045349A" w:rsidRPr="0030365A" w:rsidRDefault="0045349A" w:rsidP="0045349A">
      <w:pPr>
        <w:spacing w:after="0" w:line="240" w:lineRule="auto"/>
        <w:ind w:firstLine="708"/>
        <w:jc w:val="both"/>
        <w:rPr>
          <w:rFonts w:ascii="Times New Roman" w:hAnsi="Times New Roman" w:cs="Times New Roman"/>
        </w:rPr>
      </w:pPr>
    </w:p>
    <w:p w:rsidR="0045349A" w:rsidRPr="0030365A" w:rsidRDefault="0045349A" w:rsidP="0045349A">
      <w:pPr>
        <w:spacing w:after="0" w:line="240" w:lineRule="auto"/>
        <w:jc w:val="center"/>
        <w:rPr>
          <w:rFonts w:ascii="Times New Roman" w:hAnsi="Times New Roman" w:cs="Times New Roman"/>
        </w:rPr>
      </w:pPr>
      <w:r w:rsidRPr="0030365A">
        <w:rPr>
          <w:rFonts w:ascii="Times New Roman" w:hAnsi="Times New Roman" w:cs="Times New Roman"/>
        </w:rPr>
        <w:t xml:space="preserve">Članak </w:t>
      </w:r>
      <w:r>
        <w:rPr>
          <w:rFonts w:ascii="Times New Roman" w:hAnsi="Times New Roman" w:cs="Times New Roman"/>
        </w:rPr>
        <w:t>10</w:t>
      </w:r>
      <w:r w:rsidRPr="0030365A">
        <w:rPr>
          <w:rFonts w:ascii="Times New Roman" w:hAnsi="Times New Roman" w:cs="Times New Roman"/>
        </w:rPr>
        <w:t>.</w:t>
      </w:r>
    </w:p>
    <w:p w:rsidR="0045349A" w:rsidRDefault="0045349A" w:rsidP="0045349A">
      <w:pPr>
        <w:spacing w:after="0" w:line="240" w:lineRule="auto"/>
        <w:jc w:val="both"/>
        <w:rPr>
          <w:rFonts w:ascii="Times New Roman" w:hAnsi="Times New Roman" w:cs="Times New Roman"/>
        </w:rPr>
      </w:pPr>
      <w:r w:rsidRPr="0030365A">
        <w:rPr>
          <w:rFonts w:ascii="Times New Roman" w:hAnsi="Times New Roman" w:cs="Times New Roman"/>
        </w:rPr>
        <w:tab/>
      </w:r>
    </w:p>
    <w:p w:rsidR="0045349A" w:rsidRPr="0030365A" w:rsidRDefault="0045349A" w:rsidP="0045349A">
      <w:pPr>
        <w:spacing w:after="0" w:line="240" w:lineRule="auto"/>
        <w:jc w:val="both"/>
        <w:rPr>
          <w:rFonts w:ascii="Times New Roman" w:hAnsi="Times New Roman" w:cs="Times New Roman"/>
        </w:rPr>
      </w:pPr>
      <w:r w:rsidRPr="0030365A">
        <w:rPr>
          <w:rFonts w:ascii="Times New Roman" w:hAnsi="Times New Roman" w:cs="Times New Roman"/>
        </w:rPr>
        <w:t xml:space="preserve">Od plaćanja komunalne naknade oslobađaju se: </w:t>
      </w:r>
    </w:p>
    <w:p w:rsidR="0045349A" w:rsidRPr="0030365A" w:rsidRDefault="0045349A" w:rsidP="0045349A">
      <w:pPr>
        <w:spacing w:after="0" w:line="240" w:lineRule="auto"/>
        <w:jc w:val="both"/>
        <w:rPr>
          <w:rFonts w:ascii="Times New Roman" w:hAnsi="Times New Roman" w:cs="Times New Roman"/>
        </w:rPr>
      </w:pPr>
      <w:r w:rsidRPr="0030365A">
        <w:rPr>
          <w:rFonts w:ascii="Times New Roman" w:hAnsi="Times New Roman" w:cs="Times New Roman"/>
        </w:rPr>
        <w:t xml:space="preserve">1. obveznici koji primaju zajamčenu minimalnu naknadu sukladno rješenju Centra za socijalnu skrb, za vrijeme dok takvo pravo traje, </w:t>
      </w:r>
    </w:p>
    <w:p w:rsidR="0045349A" w:rsidRPr="0030365A" w:rsidRDefault="0045349A" w:rsidP="0045349A">
      <w:pPr>
        <w:spacing w:after="0" w:line="240" w:lineRule="auto"/>
        <w:jc w:val="both"/>
        <w:rPr>
          <w:rFonts w:ascii="Times New Roman" w:hAnsi="Times New Roman" w:cs="Times New Roman"/>
        </w:rPr>
      </w:pPr>
      <w:r w:rsidRPr="0030365A">
        <w:rPr>
          <w:rFonts w:ascii="Times New Roman" w:hAnsi="Times New Roman" w:cs="Times New Roman"/>
        </w:rPr>
        <w:t xml:space="preserve">2. vlasnici odnosno korisnici nekretnina koje se ne mogu koristiti uslijed oštećenja uzrokovanih požarom, poplavom ili drugim elementarnim nepogodama, i to za 6 mjeseci, </w:t>
      </w:r>
    </w:p>
    <w:p w:rsidR="0045349A" w:rsidRPr="0030365A" w:rsidRDefault="0045349A" w:rsidP="0045349A">
      <w:pPr>
        <w:spacing w:after="0" w:line="240" w:lineRule="auto"/>
        <w:jc w:val="both"/>
        <w:rPr>
          <w:rFonts w:ascii="Times New Roman" w:hAnsi="Times New Roman" w:cs="Times New Roman"/>
        </w:rPr>
      </w:pPr>
      <w:r w:rsidRPr="0030365A">
        <w:rPr>
          <w:rFonts w:ascii="Times New Roman" w:hAnsi="Times New Roman" w:cs="Times New Roman"/>
        </w:rPr>
        <w:t xml:space="preserve">3. vlasnici odnosno korisnici poslovnih prostora koji su u rekonstrukciji pa se uslijed obavljanja radova ne mogu koristiti, pod uvjetom da je za te radove ishodovana odgovarajuća dokumentacija, i to za vrijeme trajanja rekonstrukcije, </w:t>
      </w:r>
    </w:p>
    <w:p w:rsidR="0045349A" w:rsidRDefault="008A3FF5" w:rsidP="0045349A">
      <w:pPr>
        <w:tabs>
          <w:tab w:val="left" w:pos="0"/>
          <w:tab w:val="left" w:pos="567"/>
        </w:tabs>
        <w:spacing w:after="0" w:line="240" w:lineRule="auto"/>
        <w:jc w:val="both"/>
        <w:rPr>
          <w:rFonts w:ascii="Times New Roman" w:hAnsi="Times New Roman" w:cs="Times New Roman"/>
        </w:rPr>
      </w:pPr>
      <w:r>
        <w:rPr>
          <w:rFonts w:ascii="Times New Roman" w:hAnsi="Times New Roman" w:cs="Times New Roman"/>
        </w:rPr>
        <w:t xml:space="preserve">          Obveznik iz stavka 1. točka 1. ovog članka, dužan je prilikom podnošenja zahtjeva za oslobađanje od plaćanja komunalne naknade dostaviti potvrdu ili rješenje nadležnog tijela o korištenju minimalne zajamčene naknade za svaku kalendarsku godinu.   </w:t>
      </w:r>
      <w:r w:rsidR="00B53595">
        <w:rPr>
          <w:rFonts w:ascii="Times New Roman" w:hAnsi="Times New Roman" w:cs="Times New Roman"/>
        </w:rPr>
        <w:t xml:space="preserve">          </w:t>
      </w:r>
    </w:p>
    <w:p w:rsidR="008A3FF5" w:rsidRDefault="008A3FF5" w:rsidP="0045349A">
      <w:pPr>
        <w:tabs>
          <w:tab w:val="left" w:pos="0"/>
          <w:tab w:val="left" w:pos="567"/>
        </w:tabs>
        <w:spacing w:after="0" w:line="240" w:lineRule="auto"/>
        <w:jc w:val="both"/>
        <w:rPr>
          <w:rFonts w:ascii="Times New Roman" w:hAnsi="Times New Roman" w:cs="Times New Roman"/>
        </w:rPr>
      </w:pPr>
      <w:r>
        <w:rPr>
          <w:rFonts w:ascii="Times New Roman" w:hAnsi="Times New Roman" w:cs="Times New Roman"/>
        </w:rPr>
        <w:t xml:space="preserve">         </w:t>
      </w:r>
    </w:p>
    <w:p w:rsidR="00A522DB" w:rsidRDefault="00A522DB" w:rsidP="0045349A">
      <w:pPr>
        <w:tabs>
          <w:tab w:val="left" w:pos="0"/>
          <w:tab w:val="left" w:pos="567"/>
        </w:tabs>
        <w:spacing w:after="0" w:line="240" w:lineRule="auto"/>
        <w:jc w:val="both"/>
        <w:rPr>
          <w:rFonts w:ascii="Times New Roman" w:hAnsi="Times New Roman" w:cs="Times New Roman"/>
        </w:rPr>
      </w:pPr>
    </w:p>
    <w:p w:rsidR="00A522DB" w:rsidRDefault="00A522DB" w:rsidP="0045349A">
      <w:pPr>
        <w:tabs>
          <w:tab w:val="left" w:pos="0"/>
          <w:tab w:val="left" w:pos="567"/>
        </w:tabs>
        <w:spacing w:after="0" w:line="240" w:lineRule="auto"/>
        <w:jc w:val="both"/>
        <w:rPr>
          <w:rFonts w:ascii="Times New Roman" w:hAnsi="Times New Roman" w:cs="Times New Roman"/>
        </w:rPr>
      </w:pPr>
    </w:p>
    <w:p w:rsidR="00A522DB" w:rsidRPr="003E57CE" w:rsidRDefault="00A522DB" w:rsidP="0045349A">
      <w:pPr>
        <w:tabs>
          <w:tab w:val="left" w:pos="0"/>
          <w:tab w:val="left" w:pos="567"/>
        </w:tabs>
        <w:spacing w:after="0" w:line="240" w:lineRule="auto"/>
        <w:jc w:val="both"/>
        <w:rPr>
          <w:rFonts w:ascii="Times New Roman" w:hAnsi="Times New Roman" w:cs="Times New Roman"/>
        </w:rPr>
      </w:pPr>
    </w:p>
    <w:p w:rsidR="0045349A" w:rsidRDefault="0045349A" w:rsidP="0045349A">
      <w:pPr>
        <w:spacing w:after="0" w:line="240" w:lineRule="auto"/>
        <w:jc w:val="center"/>
        <w:rPr>
          <w:rFonts w:ascii="Times New Roman" w:hAnsi="Times New Roman" w:cs="Times New Roman"/>
        </w:rPr>
      </w:pPr>
      <w:r w:rsidRPr="0030365A">
        <w:rPr>
          <w:rFonts w:ascii="Times New Roman" w:hAnsi="Times New Roman" w:cs="Times New Roman"/>
        </w:rPr>
        <w:lastRenderedPageBreak/>
        <w:t>Članak 1</w:t>
      </w:r>
      <w:r>
        <w:rPr>
          <w:rFonts w:ascii="Times New Roman" w:hAnsi="Times New Roman" w:cs="Times New Roman"/>
        </w:rPr>
        <w:t>1</w:t>
      </w:r>
      <w:r w:rsidRPr="0030365A">
        <w:rPr>
          <w:rFonts w:ascii="Times New Roman" w:hAnsi="Times New Roman" w:cs="Times New Roman"/>
        </w:rPr>
        <w:t>.</w:t>
      </w:r>
    </w:p>
    <w:p w:rsidR="00887163" w:rsidRPr="0030365A" w:rsidRDefault="00887163" w:rsidP="0045349A">
      <w:pPr>
        <w:spacing w:after="0" w:line="240" w:lineRule="auto"/>
        <w:jc w:val="center"/>
        <w:rPr>
          <w:rFonts w:ascii="Times New Roman" w:hAnsi="Times New Roman" w:cs="Times New Roman"/>
        </w:rPr>
      </w:pPr>
    </w:p>
    <w:p w:rsidR="0045349A" w:rsidRPr="0030365A" w:rsidRDefault="0045349A" w:rsidP="0045349A">
      <w:pPr>
        <w:spacing w:after="0" w:line="240" w:lineRule="auto"/>
        <w:ind w:firstLine="708"/>
        <w:jc w:val="both"/>
        <w:rPr>
          <w:rFonts w:ascii="Times New Roman" w:hAnsi="Times New Roman" w:cs="Times New Roman"/>
        </w:rPr>
      </w:pPr>
      <w:r>
        <w:rPr>
          <w:rFonts w:ascii="Times New Roman" w:hAnsi="Times New Roman" w:cs="Times New Roman"/>
        </w:rPr>
        <w:t>Jedinstveni upravni odjel</w:t>
      </w:r>
      <w:r w:rsidRPr="0030365A">
        <w:rPr>
          <w:rFonts w:ascii="Times New Roman" w:hAnsi="Times New Roman" w:cs="Times New Roman"/>
        </w:rPr>
        <w:t xml:space="preserve"> Grada </w:t>
      </w:r>
      <w:r>
        <w:rPr>
          <w:rFonts w:ascii="Times New Roman" w:hAnsi="Times New Roman" w:cs="Times New Roman"/>
        </w:rPr>
        <w:t>Skradina</w:t>
      </w:r>
      <w:r w:rsidRPr="0030365A">
        <w:rPr>
          <w:rFonts w:ascii="Times New Roman" w:hAnsi="Times New Roman" w:cs="Times New Roman"/>
        </w:rPr>
        <w:t xml:space="preserve"> rješenjem odlučuje o pravu na oslobađanje obveze plaćanja komunalne naknade. </w:t>
      </w:r>
    </w:p>
    <w:p w:rsidR="0045349A" w:rsidRPr="0030365A" w:rsidRDefault="0045349A" w:rsidP="0045349A">
      <w:pPr>
        <w:spacing w:after="0" w:line="240" w:lineRule="auto"/>
        <w:ind w:firstLine="708"/>
        <w:jc w:val="both"/>
        <w:rPr>
          <w:rFonts w:ascii="Times New Roman" w:hAnsi="Times New Roman" w:cs="Times New Roman"/>
        </w:rPr>
      </w:pPr>
      <w:r w:rsidRPr="0030365A">
        <w:rPr>
          <w:rFonts w:ascii="Times New Roman" w:hAnsi="Times New Roman" w:cs="Times New Roman"/>
        </w:rPr>
        <w:t xml:space="preserve">Rješenje o oslobađanju od plaćanja komunalne naknade, donosi se za svaku kalendarsku godinu. </w:t>
      </w:r>
    </w:p>
    <w:p w:rsidR="0045349A" w:rsidRPr="0030365A" w:rsidRDefault="0045349A" w:rsidP="0045349A">
      <w:pPr>
        <w:spacing w:after="0" w:line="240" w:lineRule="auto"/>
        <w:ind w:firstLine="708"/>
        <w:jc w:val="both"/>
        <w:rPr>
          <w:rFonts w:ascii="Times New Roman" w:hAnsi="Times New Roman" w:cs="Times New Roman"/>
        </w:rPr>
      </w:pPr>
      <w:r w:rsidRPr="0030365A">
        <w:rPr>
          <w:rFonts w:ascii="Times New Roman" w:hAnsi="Times New Roman" w:cs="Times New Roman"/>
        </w:rPr>
        <w:t>Rješenje iz prethodnog stavka donosi se na pis</w:t>
      </w:r>
      <w:r>
        <w:rPr>
          <w:rFonts w:ascii="Times New Roman" w:hAnsi="Times New Roman" w:cs="Times New Roman"/>
        </w:rPr>
        <w:t xml:space="preserve">ani </w:t>
      </w:r>
      <w:r w:rsidRPr="0030365A">
        <w:rPr>
          <w:rFonts w:ascii="Times New Roman" w:hAnsi="Times New Roman" w:cs="Times New Roman"/>
        </w:rPr>
        <w:t xml:space="preserve">zahtjev obveznika plaćanja i dokaza da ima pravo na oslobađanje od plaćanja komunalne naknade. </w:t>
      </w:r>
    </w:p>
    <w:p w:rsidR="0045349A" w:rsidRDefault="0045349A" w:rsidP="0045349A">
      <w:pPr>
        <w:spacing w:after="0" w:line="240" w:lineRule="auto"/>
        <w:ind w:firstLine="708"/>
        <w:jc w:val="both"/>
        <w:rPr>
          <w:rFonts w:ascii="Times New Roman" w:hAnsi="Times New Roman" w:cs="Times New Roman"/>
        </w:rPr>
      </w:pPr>
      <w:r w:rsidRPr="0030365A">
        <w:rPr>
          <w:rFonts w:ascii="Times New Roman" w:hAnsi="Times New Roman" w:cs="Times New Roman"/>
        </w:rPr>
        <w:t>Pisani zahtjev i dokazi dostavljaju se do kraja tekuće godine u kojoj se traži oslobođenje.</w:t>
      </w:r>
    </w:p>
    <w:p w:rsidR="000F3D1B" w:rsidRDefault="000F3D1B" w:rsidP="0045349A">
      <w:pPr>
        <w:spacing w:after="0" w:line="240" w:lineRule="auto"/>
        <w:ind w:firstLine="708"/>
        <w:jc w:val="both"/>
        <w:rPr>
          <w:rFonts w:ascii="Times New Roman" w:hAnsi="Times New Roman" w:cs="Times New Roman"/>
        </w:rPr>
      </w:pPr>
    </w:p>
    <w:p w:rsidR="006B1F36" w:rsidRDefault="006B1F36" w:rsidP="0045349A">
      <w:pPr>
        <w:spacing w:after="0" w:line="240" w:lineRule="auto"/>
        <w:ind w:firstLine="708"/>
        <w:jc w:val="both"/>
        <w:rPr>
          <w:rFonts w:ascii="Times New Roman" w:hAnsi="Times New Roman" w:cs="Times New Roman"/>
        </w:rPr>
      </w:pPr>
    </w:p>
    <w:p w:rsidR="006B1F36" w:rsidRDefault="006B1F36" w:rsidP="0045349A">
      <w:pPr>
        <w:spacing w:after="0" w:line="240" w:lineRule="auto"/>
        <w:ind w:firstLine="708"/>
        <w:jc w:val="both"/>
        <w:rPr>
          <w:rFonts w:ascii="Times New Roman" w:hAnsi="Times New Roman" w:cs="Times New Roman"/>
        </w:rPr>
      </w:pPr>
    </w:p>
    <w:p w:rsidR="006B1F36" w:rsidRPr="0030365A" w:rsidRDefault="006B1F36" w:rsidP="0045349A">
      <w:pPr>
        <w:spacing w:after="0" w:line="240" w:lineRule="auto"/>
        <w:ind w:firstLine="708"/>
        <w:jc w:val="both"/>
        <w:rPr>
          <w:rFonts w:ascii="Times New Roman" w:hAnsi="Times New Roman" w:cs="Times New Roman"/>
        </w:rPr>
      </w:pPr>
    </w:p>
    <w:p w:rsidR="0045349A" w:rsidRPr="0030365A" w:rsidRDefault="0045349A" w:rsidP="0045349A">
      <w:pPr>
        <w:spacing w:after="0" w:line="240" w:lineRule="auto"/>
        <w:ind w:firstLine="708"/>
        <w:jc w:val="both"/>
        <w:rPr>
          <w:rFonts w:ascii="Times New Roman" w:hAnsi="Times New Roman" w:cs="Times New Roman"/>
          <w:i/>
        </w:rPr>
      </w:pPr>
    </w:p>
    <w:p w:rsidR="0045349A" w:rsidRPr="00AE2F82" w:rsidRDefault="0045349A" w:rsidP="0045349A">
      <w:pPr>
        <w:spacing w:after="0" w:line="240" w:lineRule="auto"/>
        <w:jc w:val="both"/>
        <w:rPr>
          <w:rFonts w:ascii="Times New Roman" w:hAnsi="Times New Roman" w:cs="Times New Roman"/>
          <w:b/>
        </w:rPr>
      </w:pPr>
      <w:r w:rsidRPr="00AE2F82">
        <w:rPr>
          <w:rFonts w:ascii="Times New Roman" w:hAnsi="Times New Roman" w:cs="Times New Roman"/>
          <w:b/>
        </w:rPr>
        <w:tab/>
        <w:t>6.1. SMANJENJA KOMUNALNE NAKNADE ZA POSLOVNU DJELATNOST</w:t>
      </w:r>
    </w:p>
    <w:p w:rsidR="0045349A" w:rsidRDefault="0045349A" w:rsidP="0033394D">
      <w:pPr>
        <w:spacing w:after="0" w:line="240" w:lineRule="auto"/>
        <w:jc w:val="both"/>
        <w:rPr>
          <w:rFonts w:ascii="Times New Roman" w:eastAsia="Times New Roman" w:hAnsi="Times New Roman" w:cs="Times New Roman"/>
          <w:color w:val="000000"/>
        </w:rPr>
      </w:pPr>
    </w:p>
    <w:p w:rsidR="00A522DB" w:rsidRPr="0033394D" w:rsidRDefault="00A522DB" w:rsidP="0033394D">
      <w:pPr>
        <w:spacing w:after="0" w:line="240" w:lineRule="auto"/>
        <w:jc w:val="both"/>
        <w:rPr>
          <w:rFonts w:ascii="Times New Roman" w:eastAsia="Times New Roman" w:hAnsi="Times New Roman" w:cs="Times New Roman"/>
          <w:color w:val="000000"/>
        </w:rPr>
      </w:pPr>
    </w:p>
    <w:p w:rsidR="00887163" w:rsidRDefault="00887163" w:rsidP="00887163">
      <w:pPr>
        <w:jc w:val="center"/>
        <w:rPr>
          <w:rFonts w:ascii="Times New Roman" w:hAnsi="Times New Roman" w:cs="Times New Roman"/>
        </w:rPr>
      </w:pPr>
      <w:r>
        <w:rPr>
          <w:rFonts w:ascii="Times New Roman" w:hAnsi="Times New Roman" w:cs="Times New Roman"/>
        </w:rPr>
        <w:t>Članak 12.</w:t>
      </w:r>
    </w:p>
    <w:p w:rsidR="00887163" w:rsidRDefault="00887163" w:rsidP="00887163">
      <w:pPr>
        <w:rPr>
          <w:rFonts w:ascii="Times New Roman" w:hAnsi="Times New Roman" w:cs="Times New Roman"/>
        </w:rPr>
      </w:pPr>
      <w:r>
        <w:rPr>
          <w:rFonts w:ascii="Times New Roman" w:hAnsi="Times New Roman" w:cs="Times New Roman"/>
        </w:rPr>
        <w:t xml:space="preserve">          Grad Skradin u cilju poticanja poduzetnika za izgradnju </w:t>
      </w:r>
      <w:r w:rsidR="00001AFD">
        <w:rPr>
          <w:rFonts w:ascii="Times New Roman" w:hAnsi="Times New Roman" w:cs="Times New Roman"/>
        </w:rPr>
        <w:t>proizvodno-prerađivačkih</w:t>
      </w:r>
      <w:r>
        <w:rPr>
          <w:rFonts w:ascii="Times New Roman" w:hAnsi="Times New Roman" w:cs="Times New Roman"/>
        </w:rPr>
        <w:t xml:space="preserve"> objekata na području </w:t>
      </w:r>
      <w:r w:rsidR="00001AFD">
        <w:rPr>
          <w:rFonts w:ascii="Times New Roman" w:hAnsi="Times New Roman" w:cs="Times New Roman"/>
        </w:rPr>
        <w:t>Grada Skradina</w:t>
      </w:r>
      <w:r>
        <w:rPr>
          <w:rFonts w:ascii="Times New Roman" w:hAnsi="Times New Roman" w:cs="Times New Roman"/>
        </w:rPr>
        <w:t>, poduzetnike u prvoj godini od nastanka obveze plaćanja komunalne naknade za poslovni prostor oslobađa u potpunosti, a drugoj godini oslobađaju se za 50% iznosa komunalne naknade. U trećoj godini iznos komunalne naknade plaća se u cijelosti.</w:t>
      </w:r>
    </w:p>
    <w:p w:rsidR="00887163" w:rsidRDefault="00887163" w:rsidP="00887163">
      <w:pPr>
        <w:rPr>
          <w:rFonts w:ascii="Times New Roman" w:hAnsi="Times New Roman" w:cs="Times New Roman"/>
        </w:rPr>
      </w:pPr>
    </w:p>
    <w:p w:rsidR="00887163" w:rsidRDefault="00887163" w:rsidP="00887163">
      <w:pPr>
        <w:rPr>
          <w:rFonts w:ascii="Times New Roman" w:hAnsi="Times New Roman" w:cs="Times New Roman"/>
        </w:rPr>
      </w:pPr>
    </w:p>
    <w:p w:rsidR="00A522DB" w:rsidRDefault="00887163" w:rsidP="00887163">
      <w:pPr>
        <w:rPr>
          <w:rFonts w:ascii="Times New Roman" w:hAnsi="Times New Roman" w:cs="Times New Roman"/>
          <w:b/>
        </w:rPr>
      </w:pPr>
      <w:r w:rsidRPr="00F25140">
        <w:rPr>
          <w:rFonts w:ascii="Times New Roman" w:hAnsi="Times New Roman" w:cs="Times New Roman"/>
          <w:b/>
        </w:rPr>
        <w:t>7. OBRAČUN KOMUNALNE NAKNADE</w:t>
      </w:r>
    </w:p>
    <w:p w:rsidR="00887163" w:rsidRDefault="00887163" w:rsidP="00887163">
      <w:pPr>
        <w:rPr>
          <w:rFonts w:ascii="Times New Roman" w:hAnsi="Times New Roman" w:cs="Times New Roman"/>
          <w:b/>
        </w:rPr>
      </w:pPr>
      <w:r w:rsidRPr="00F25140">
        <w:rPr>
          <w:rFonts w:ascii="Times New Roman" w:hAnsi="Times New Roman" w:cs="Times New Roman"/>
          <w:b/>
        </w:rPr>
        <w:t xml:space="preserve"> </w:t>
      </w:r>
    </w:p>
    <w:p w:rsidR="00887163" w:rsidRDefault="00887163" w:rsidP="00887163">
      <w:pPr>
        <w:jc w:val="center"/>
        <w:rPr>
          <w:rFonts w:ascii="Times New Roman" w:hAnsi="Times New Roman" w:cs="Times New Roman"/>
        </w:rPr>
      </w:pPr>
      <w:r w:rsidRPr="00F25140">
        <w:rPr>
          <w:rFonts w:ascii="Times New Roman" w:hAnsi="Times New Roman" w:cs="Times New Roman"/>
        </w:rPr>
        <w:t>Članak 13.</w:t>
      </w:r>
    </w:p>
    <w:p w:rsidR="00887163" w:rsidRPr="00C0164F" w:rsidRDefault="00887163" w:rsidP="00887163">
      <w:pPr>
        <w:shd w:val="clear" w:color="auto" w:fill="FFFFFF"/>
        <w:spacing w:after="0" w:line="240" w:lineRule="auto"/>
        <w:jc w:val="both"/>
        <w:textAlignment w:val="baseline"/>
        <w:rPr>
          <w:rFonts w:ascii="Times New Roman" w:eastAsia="Times New Roman" w:hAnsi="Times New Roman" w:cs="Times New Roman"/>
          <w:color w:val="000000"/>
        </w:rPr>
      </w:pPr>
      <w:r w:rsidRPr="00C0164F">
        <w:rPr>
          <w:rFonts w:ascii="Times New Roman" w:eastAsia="Times New Roman" w:hAnsi="Times New Roman" w:cs="Times New Roman"/>
          <w:color w:val="000000"/>
        </w:rPr>
        <w:t>Komunalna naknada obračunava se po četvornome metru (m²) površine nekretnine za koju se utvrđuje obveza plaćanja komunalne naknade, i to za:</w:t>
      </w:r>
    </w:p>
    <w:p w:rsidR="00887163" w:rsidRPr="00C0164F" w:rsidRDefault="00887163" w:rsidP="00887163">
      <w:pPr>
        <w:shd w:val="clear" w:color="auto" w:fill="FFFFFF"/>
        <w:spacing w:after="0" w:line="240" w:lineRule="auto"/>
        <w:ind w:left="714" w:hanging="357"/>
        <w:jc w:val="both"/>
        <w:textAlignment w:val="baseline"/>
        <w:rPr>
          <w:rFonts w:ascii="Times New Roman" w:eastAsia="Times New Roman" w:hAnsi="Times New Roman" w:cs="Times New Roman"/>
          <w:color w:val="000000"/>
        </w:rPr>
      </w:pPr>
      <w:r w:rsidRPr="00C0164F">
        <w:rPr>
          <w:rFonts w:ascii="Times New Roman" w:eastAsia="Times New Roman" w:hAnsi="Times New Roman" w:cs="Times New Roman"/>
          <w:color w:val="000000"/>
        </w:rPr>
        <w:t>―    stambeni, poslovni i garažni prostor po jedinici korisne površine</w:t>
      </w:r>
      <w:r>
        <w:rPr>
          <w:rFonts w:ascii="Times New Roman" w:eastAsia="Times New Roman" w:hAnsi="Times New Roman" w:cs="Times New Roman"/>
          <w:color w:val="000000"/>
        </w:rPr>
        <w:t>,</w:t>
      </w:r>
      <w:r w:rsidRPr="00C0164F">
        <w:rPr>
          <w:rFonts w:ascii="Times New Roman" w:eastAsia="Times New Roman" w:hAnsi="Times New Roman" w:cs="Times New Roman"/>
          <w:color w:val="000000"/>
        </w:rPr>
        <w:t xml:space="preserve"> </w:t>
      </w:r>
    </w:p>
    <w:p w:rsidR="00887163" w:rsidRDefault="00887163" w:rsidP="00887163">
      <w:pPr>
        <w:shd w:val="clear" w:color="auto" w:fill="FFFFFF"/>
        <w:spacing w:after="0" w:line="240" w:lineRule="auto"/>
        <w:ind w:left="714" w:hanging="357"/>
        <w:jc w:val="both"/>
        <w:textAlignment w:val="baseline"/>
        <w:rPr>
          <w:rFonts w:ascii="Times New Roman" w:eastAsia="Times New Roman" w:hAnsi="Times New Roman" w:cs="Times New Roman"/>
          <w:color w:val="000000"/>
        </w:rPr>
      </w:pPr>
      <w:r w:rsidRPr="00C0164F">
        <w:rPr>
          <w:rFonts w:ascii="Times New Roman" w:eastAsia="Times New Roman" w:hAnsi="Times New Roman" w:cs="Times New Roman"/>
          <w:color w:val="000000"/>
        </w:rPr>
        <w:t xml:space="preserve">―    građevinsko zemljište koje služi obavljanju poslovne djelatnosti i neizgrađeno građevinsko </w:t>
      </w:r>
      <w:r>
        <w:rPr>
          <w:rFonts w:ascii="Times New Roman" w:eastAsia="Times New Roman" w:hAnsi="Times New Roman" w:cs="Times New Roman"/>
          <w:color w:val="000000"/>
        </w:rPr>
        <w:t xml:space="preserve">   </w:t>
      </w:r>
    </w:p>
    <w:p w:rsidR="00887163" w:rsidRPr="00C0164F" w:rsidRDefault="00887163" w:rsidP="00887163">
      <w:pPr>
        <w:shd w:val="clear" w:color="auto" w:fill="FFFFFF"/>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C0164F">
        <w:rPr>
          <w:rFonts w:ascii="Times New Roman" w:eastAsia="Times New Roman" w:hAnsi="Times New Roman" w:cs="Times New Roman"/>
          <w:color w:val="000000"/>
        </w:rPr>
        <w:t>zemljište po jedinici stvarne površine.</w:t>
      </w:r>
    </w:p>
    <w:p w:rsidR="00887163" w:rsidRPr="00C0164F" w:rsidRDefault="00887163" w:rsidP="00887163">
      <w:pPr>
        <w:shd w:val="clear" w:color="auto" w:fill="FFFFFF"/>
        <w:spacing w:after="0" w:line="240" w:lineRule="auto"/>
        <w:jc w:val="both"/>
        <w:textAlignment w:val="baseline"/>
        <w:rPr>
          <w:rFonts w:ascii="Times New Roman" w:eastAsia="Times New Roman" w:hAnsi="Times New Roman" w:cs="Times New Roman"/>
          <w:color w:val="000000"/>
        </w:rPr>
      </w:pPr>
      <w:r w:rsidRPr="00C0164F">
        <w:rPr>
          <w:rFonts w:ascii="Times New Roman" w:eastAsia="Times New Roman" w:hAnsi="Times New Roman" w:cs="Times New Roman"/>
          <w:color w:val="000000"/>
        </w:rPr>
        <w:t> </w:t>
      </w:r>
    </w:p>
    <w:p w:rsidR="00887163" w:rsidRPr="00C0164F" w:rsidRDefault="00887163" w:rsidP="00887163">
      <w:pPr>
        <w:shd w:val="clear" w:color="auto" w:fill="FFFFFF"/>
        <w:spacing w:after="0" w:line="240" w:lineRule="auto"/>
        <w:jc w:val="both"/>
        <w:textAlignment w:val="baseline"/>
        <w:rPr>
          <w:rFonts w:ascii="Times New Roman" w:eastAsia="Times New Roman" w:hAnsi="Times New Roman" w:cs="Times New Roman"/>
          <w:color w:val="000000"/>
        </w:rPr>
      </w:pPr>
      <w:r w:rsidRPr="00C0164F">
        <w:rPr>
          <w:rFonts w:ascii="Times New Roman" w:eastAsia="Times New Roman" w:hAnsi="Times New Roman" w:cs="Times New Roman"/>
          <w:color w:val="000000"/>
        </w:rPr>
        <w:t>Iznos komunalne naknade po četvornome metru (m²) površine nekretnine utvrđuje se množenjem:</w:t>
      </w:r>
    </w:p>
    <w:p w:rsidR="00887163" w:rsidRPr="00C0164F" w:rsidRDefault="00887163" w:rsidP="00887163">
      <w:pPr>
        <w:shd w:val="clear" w:color="auto" w:fill="FFFFFF"/>
        <w:spacing w:after="0" w:line="240" w:lineRule="auto"/>
        <w:ind w:left="714" w:hanging="357"/>
        <w:jc w:val="both"/>
        <w:textAlignment w:val="baseline"/>
        <w:rPr>
          <w:rFonts w:ascii="Times New Roman" w:eastAsia="Times New Roman" w:hAnsi="Times New Roman" w:cs="Times New Roman"/>
          <w:color w:val="000000"/>
        </w:rPr>
      </w:pPr>
      <w:r w:rsidRPr="00C0164F">
        <w:rPr>
          <w:rFonts w:ascii="Times New Roman" w:eastAsia="Times New Roman" w:hAnsi="Times New Roman" w:cs="Times New Roman"/>
          <w:color w:val="000000"/>
        </w:rPr>
        <w:t>―    koeficijenta zone (</w:t>
      </w:r>
      <w:proofErr w:type="spellStart"/>
      <w:r w:rsidRPr="00C0164F">
        <w:rPr>
          <w:rFonts w:ascii="Times New Roman" w:eastAsia="Times New Roman" w:hAnsi="Times New Roman" w:cs="Times New Roman"/>
          <w:color w:val="000000"/>
        </w:rPr>
        <w:t>Kz</w:t>
      </w:r>
      <w:proofErr w:type="spellEnd"/>
      <w:r w:rsidRPr="00C0164F">
        <w:rPr>
          <w:rFonts w:ascii="Times New Roman" w:eastAsia="Times New Roman" w:hAnsi="Times New Roman" w:cs="Times New Roman"/>
          <w:color w:val="000000"/>
        </w:rPr>
        <w:t>),</w:t>
      </w:r>
    </w:p>
    <w:p w:rsidR="00887163" w:rsidRPr="00C0164F" w:rsidRDefault="00887163" w:rsidP="00887163">
      <w:pPr>
        <w:shd w:val="clear" w:color="auto" w:fill="FFFFFF"/>
        <w:spacing w:after="0" w:line="240" w:lineRule="auto"/>
        <w:ind w:left="714" w:hanging="357"/>
        <w:jc w:val="both"/>
        <w:textAlignment w:val="baseline"/>
        <w:rPr>
          <w:rFonts w:ascii="Times New Roman" w:eastAsia="Times New Roman" w:hAnsi="Times New Roman" w:cs="Times New Roman"/>
          <w:color w:val="000000"/>
        </w:rPr>
      </w:pPr>
      <w:r w:rsidRPr="00C0164F">
        <w:rPr>
          <w:rFonts w:ascii="Times New Roman" w:eastAsia="Times New Roman" w:hAnsi="Times New Roman" w:cs="Times New Roman"/>
          <w:color w:val="000000"/>
        </w:rPr>
        <w:t>―    koeficijenta namjene (Kn) i</w:t>
      </w:r>
    </w:p>
    <w:p w:rsidR="00887163" w:rsidRPr="00C0164F" w:rsidRDefault="00887163" w:rsidP="00887163">
      <w:pPr>
        <w:shd w:val="clear" w:color="auto" w:fill="FFFFFF"/>
        <w:spacing w:after="0" w:line="240" w:lineRule="auto"/>
        <w:ind w:left="714" w:hanging="357"/>
        <w:jc w:val="both"/>
        <w:textAlignment w:val="baseline"/>
        <w:rPr>
          <w:rFonts w:ascii="Times New Roman" w:eastAsia="Times New Roman" w:hAnsi="Times New Roman" w:cs="Times New Roman"/>
          <w:color w:val="000000"/>
        </w:rPr>
      </w:pPr>
      <w:r w:rsidRPr="00C0164F">
        <w:rPr>
          <w:rFonts w:ascii="Times New Roman" w:eastAsia="Times New Roman" w:hAnsi="Times New Roman" w:cs="Times New Roman"/>
          <w:color w:val="000000"/>
        </w:rPr>
        <w:t>―    vrijednosti boda komunalne naknade (B).</w:t>
      </w:r>
    </w:p>
    <w:p w:rsidR="00887163" w:rsidRPr="00C0164F" w:rsidRDefault="00887163" w:rsidP="00887163">
      <w:pPr>
        <w:spacing w:after="0" w:line="240" w:lineRule="auto"/>
        <w:rPr>
          <w:rFonts w:ascii="Times New Roman" w:eastAsia="Times New Roman" w:hAnsi="Times New Roman" w:cs="Times New Roman"/>
          <w:color w:val="000000"/>
        </w:rPr>
      </w:pPr>
      <w:r w:rsidRPr="00C0164F">
        <w:rPr>
          <w:rFonts w:ascii="Times New Roman" w:eastAsia="Times New Roman" w:hAnsi="Times New Roman" w:cs="Times New Roman"/>
          <w:color w:val="000000"/>
          <w:shd w:val="clear" w:color="auto" w:fill="FFFFFF"/>
        </w:rPr>
        <w:t> </w:t>
      </w:r>
    </w:p>
    <w:p w:rsidR="00887163" w:rsidRPr="00C0164F" w:rsidRDefault="00205649" w:rsidP="008871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 xml:space="preserve">          </w:t>
      </w:r>
      <w:r w:rsidR="00887163">
        <w:rPr>
          <w:rFonts w:ascii="Times New Roman" w:eastAsia="Times New Roman" w:hAnsi="Times New Roman" w:cs="Times New Roman"/>
          <w:color w:val="000000"/>
          <w:shd w:val="clear" w:color="auto" w:fill="FFFFFF"/>
        </w:rPr>
        <w:t>Mjesečni</w:t>
      </w:r>
      <w:r w:rsidR="00887163" w:rsidRPr="00C0164F">
        <w:rPr>
          <w:rFonts w:ascii="Times New Roman" w:eastAsia="Times New Roman" w:hAnsi="Times New Roman" w:cs="Times New Roman"/>
          <w:color w:val="000000"/>
          <w:shd w:val="clear" w:color="auto" w:fill="FFFFFF"/>
        </w:rPr>
        <w:t xml:space="preserve"> iznos komunalne naknade utvrđuje se množenjem površine nekretnine za koju se utvrđuje obveza plaćanja komunalne naknade i iznosa komunalne naknade po četvornome metru (m²) površine nekretnine.</w:t>
      </w:r>
    </w:p>
    <w:p w:rsidR="00887163" w:rsidRPr="00C0164F" w:rsidRDefault="00887163" w:rsidP="00887163">
      <w:pPr>
        <w:spacing w:after="0" w:line="240" w:lineRule="auto"/>
        <w:rPr>
          <w:rFonts w:ascii="Times New Roman" w:eastAsia="Times New Roman" w:hAnsi="Times New Roman" w:cs="Times New Roman"/>
          <w:color w:val="000000"/>
        </w:rPr>
      </w:pPr>
      <w:r w:rsidRPr="00C0164F">
        <w:rPr>
          <w:rFonts w:ascii="Times New Roman" w:eastAsia="Times New Roman" w:hAnsi="Times New Roman" w:cs="Times New Roman"/>
          <w:color w:val="000000"/>
          <w:shd w:val="clear" w:color="auto" w:fill="FFFFFF"/>
        </w:rPr>
        <w:t> </w:t>
      </w:r>
    </w:p>
    <w:p w:rsidR="00887163" w:rsidRDefault="00887163" w:rsidP="00887163">
      <w:pPr>
        <w:spacing w:after="0" w:line="240" w:lineRule="auto"/>
        <w:rPr>
          <w:rFonts w:ascii="Times New Roman" w:eastAsia="Times New Roman" w:hAnsi="Times New Roman" w:cs="Times New Roman"/>
          <w:color w:val="000000"/>
          <w:shd w:val="clear" w:color="auto" w:fill="FFFFFF"/>
        </w:rPr>
      </w:pPr>
      <w:r w:rsidRPr="00C0164F">
        <w:rPr>
          <w:rFonts w:ascii="Times New Roman" w:eastAsia="Times New Roman" w:hAnsi="Times New Roman" w:cs="Times New Roman"/>
          <w:color w:val="000000"/>
          <w:shd w:val="clear" w:color="auto" w:fill="FFFFFF"/>
        </w:rPr>
        <w:t xml:space="preserve">Formula za obračun godišnjeg iznosa komunalne naknade je: KN = </w:t>
      </w:r>
      <w:r>
        <w:rPr>
          <w:rFonts w:ascii="Times New Roman" w:eastAsia="Times New Roman" w:hAnsi="Times New Roman" w:cs="Times New Roman"/>
          <w:color w:val="000000"/>
          <w:shd w:val="clear" w:color="auto" w:fill="FFFFFF"/>
        </w:rPr>
        <w:t xml:space="preserve">12 x </w:t>
      </w:r>
      <w:r w:rsidRPr="00C0164F">
        <w:rPr>
          <w:rFonts w:ascii="Times New Roman" w:eastAsia="Times New Roman" w:hAnsi="Times New Roman" w:cs="Times New Roman"/>
          <w:color w:val="000000"/>
          <w:shd w:val="clear" w:color="auto" w:fill="FFFFFF"/>
        </w:rPr>
        <w:t>m</w:t>
      </w:r>
      <w:r w:rsidRPr="00C0164F">
        <w:rPr>
          <w:rFonts w:ascii="Times New Roman" w:eastAsia="Times New Roman" w:hAnsi="Times New Roman" w:cs="Times New Roman"/>
          <w:color w:val="000000"/>
          <w:shd w:val="clear" w:color="auto" w:fill="FFFFFF"/>
          <w:vertAlign w:val="superscript"/>
        </w:rPr>
        <w:t>2</w:t>
      </w:r>
      <w:r w:rsidRPr="00C0164F">
        <w:rPr>
          <w:rFonts w:ascii="Times New Roman" w:eastAsia="Times New Roman" w:hAnsi="Times New Roman" w:cs="Times New Roman"/>
          <w:color w:val="000000"/>
          <w:shd w:val="clear" w:color="auto" w:fill="FFFFFF"/>
        </w:rPr>
        <w:t> x (KZ x KN x B).</w:t>
      </w:r>
    </w:p>
    <w:p w:rsidR="00887163" w:rsidRDefault="00887163" w:rsidP="00887163">
      <w:pPr>
        <w:spacing w:after="0" w:line="240" w:lineRule="auto"/>
        <w:rPr>
          <w:rFonts w:ascii="Times New Roman" w:eastAsia="Times New Roman" w:hAnsi="Times New Roman" w:cs="Times New Roman"/>
          <w:color w:val="000000"/>
          <w:shd w:val="clear" w:color="auto" w:fill="FFFFFF"/>
        </w:rPr>
      </w:pPr>
    </w:p>
    <w:p w:rsidR="00887163" w:rsidRDefault="00887163" w:rsidP="00887163">
      <w:pPr>
        <w:spacing w:after="0" w:line="240" w:lineRule="auto"/>
        <w:rPr>
          <w:rFonts w:ascii="Times New Roman" w:eastAsia="Times New Roman" w:hAnsi="Times New Roman" w:cs="Times New Roman"/>
          <w:color w:val="000000"/>
          <w:shd w:val="clear" w:color="auto" w:fill="FFFFFF"/>
        </w:rPr>
      </w:pPr>
    </w:p>
    <w:p w:rsidR="00887163" w:rsidRDefault="00887163" w:rsidP="00887163">
      <w:pPr>
        <w:spacing w:after="0" w:line="240" w:lineRule="auto"/>
        <w:rPr>
          <w:rFonts w:ascii="Times New Roman" w:eastAsia="Times New Roman" w:hAnsi="Times New Roman" w:cs="Times New Roman"/>
          <w:color w:val="000000"/>
          <w:shd w:val="clear" w:color="auto" w:fill="FFFFFF"/>
        </w:rPr>
      </w:pPr>
    </w:p>
    <w:p w:rsidR="00A522DB" w:rsidRDefault="00A522DB" w:rsidP="00887163">
      <w:pPr>
        <w:spacing w:after="0" w:line="240" w:lineRule="auto"/>
        <w:rPr>
          <w:rFonts w:ascii="Times New Roman" w:eastAsia="Times New Roman" w:hAnsi="Times New Roman" w:cs="Times New Roman"/>
          <w:color w:val="000000"/>
          <w:shd w:val="clear" w:color="auto" w:fill="FFFFFF"/>
        </w:rPr>
      </w:pPr>
    </w:p>
    <w:p w:rsidR="00A522DB" w:rsidRDefault="00A522DB" w:rsidP="00887163">
      <w:pPr>
        <w:spacing w:after="0" w:line="240" w:lineRule="auto"/>
        <w:rPr>
          <w:rFonts w:ascii="Times New Roman" w:eastAsia="Times New Roman" w:hAnsi="Times New Roman" w:cs="Times New Roman"/>
          <w:color w:val="000000"/>
          <w:shd w:val="clear" w:color="auto" w:fill="FFFFFF"/>
        </w:rPr>
      </w:pPr>
    </w:p>
    <w:p w:rsidR="00A522DB" w:rsidRDefault="00A522DB" w:rsidP="00887163">
      <w:pPr>
        <w:spacing w:after="0" w:line="240" w:lineRule="auto"/>
        <w:rPr>
          <w:rFonts w:ascii="Times New Roman" w:eastAsia="Times New Roman" w:hAnsi="Times New Roman" w:cs="Times New Roman"/>
          <w:color w:val="000000"/>
          <w:shd w:val="clear" w:color="auto" w:fill="FFFFFF"/>
        </w:rPr>
      </w:pPr>
    </w:p>
    <w:p w:rsidR="00887163" w:rsidRDefault="00887163" w:rsidP="00887163">
      <w:pPr>
        <w:spacing w:after="0" w:line="240" w:lineRule="auto"/>
        <w:rPr>
          <w:rFonts w:ascii="Times New Roman" w:eastAsia="Times New Roman" w:hAnsi="Times New Roman" w:cs="Times New Roman"/>
          <w:b/>
          <w:color w:val="000000"/>
        </w:rPr>
      </w:pPr>
      <w:r w:rsidRPr="0090780D">
        <w:rPr>
          <w:rFonts w:ascii="Times New Roman" w:eastAsia="Times New Roman" w:hAnsi="Times New Roman" w:cs="Times New Roman"/>
          <w:b/>
          <w:color w:val="000000"/>
        </w:rPr>
        <w:lastRenderedPageBreak/>
        <w:t>8. RJEŠENJE O KOMUNALNOJ NAKNADI</w:t>
      </w:r>
    </w:p>
    <w:p w:rsidR="00887163" w:rsidRDefault="00887163" w:rsidP="00887163">
      <w:pPr>
        <w:spacing w:after="0" w:line="240" w:lineRule="auto"/>
        <w:rPr>
          <w:rFonts w:ascii="Times New Roman" w:eastAsia="Times New Roman" w:hAnsi="Times New Roman" w:cs="Times New Roman"/>
          <w:b/>
          <w:color w:val="000000"/>
        </w:rPr>
      </w:pPr>
    </w:p>
    <w:p w:rsidR="00A522DB" w:rsidRDefault="00A522DB" w:rsidP="00887163">
      <w:pPr>
        <w:spacing w:after="0" w:line="240" w:lineRule="auto"/>
        <w:rPr>
          <w:rFonts w:ascii="Times New Roman" w:eastAsia="Times New Roman" w:hAnsi="Times New Roman" w:cs="Times New Roman"/>
          <w:b/>
          <w:color w:val="000000"/>
        </w:rPr>
      </w:pPr>
    </w:p>
    <w:p w:rsidR="00887163" w:rsidRDefault="00887163" w:rsidP="00887163">
      <w:pPr>
        <w:spacing w:after="0" w:line="240" w:lineRule="auto"/>
        <w:jc w:val="center"/>
        <w:rPr>
          <w:rFonts w:ascii="Times New Roman" w:eastAsia="Times New Roman" w:hAnsi="Times New Roman" w:cs="Times New Roman"/>
          <w:color w:val="000000"/>
        </w:rPr>
      </w:pPr>
      <w:r w:rsidRPr="0090780D">
        <w:rPr>
          <w:rFonts w:ascii="Times New Roman" w:eastAsia="Times New Roman" w:hAnsi="Times New Roman" w:cs="Times New Roman"/>
          <w:color w:val="000000"/>
        </w:rPr>
        <w:t>Članak 1</w:t>
      </w:r>
      <w:r>
        <w:rPr>
          <w:rFonts w:ascii="Times New Roman" w:eastAsia="Times New Roman" w:hAnsi="Times New Roman" w:cs="Times New Roman"/>
          <w:color w:val="000000"/>
        </w:rPr>
        <w:t>4</w:t>
      </w:r>
      <w:r w:rsidRPr="0090780D">
        <w:rPr>
          <w:rFonts w:ascii="Times New Roman" w:eastAsia="Times New Roman" w:hAnsi="Times New Roman" w:cs="Times New Roman"/>
          <w:color w:val="000000"/>
        </w:rPr>
        <w:t>.</w:t>
      </w:r>
    </w:p>
    <w:p w:rsidR="00333855" w:rsidRDefault="00333855" w:rsidP="00887163">
      <w:pPr>
        <w:spacing w:after="0" w:line="240" w:lineRule="auto"/>
        <w:jc w:val="center"/>
        <w:rPr>
          <w:rFonts w:ascii="Times New Roman" w:eastAsia="Times New Roman" w:hAnsi="Times New Roman" w:cs="Times New Roman"/>
          <w:color w:val="000000"/>
        </w:rPr>
      </w:pPr>
    </w:p>
    <w:p w:rsidR="00887163" w:rsidRPr="00C0164F" w:rsidRDefault="00887163" w:rsidP="0088716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Rješenje o komunalnoj naknadi donosi i </w:t>
      </w:r>
      <w:proofErr w:type="spellStart"/>
      <w:r>
        <w:rPr>
          <w:rFonts w:ascii="Times New Roman" w:eastAsia="Times New Roman" w:hAnsi="Times New Roman" w:cs="Times New Roman"/>
          <w:color w:val="000000"/>
        </w:rPr>
        <w:t>ovršava</w:t>
      </w:r>
      <w:proofErr w:type="spellEnd"/>
      <w:r>
        <w:rPr>
          <w:rFonts w:ascii="Times New Roman" w:eastAsia="Times New Roman" w:hAnsi="Times New Roman" w:cs="Times New Roman"/>
          <w:color w:val="000000"/>
        </w:rPr>
        <w:t xml:space="preserve"> Jedinstveni upravni odjel Grada Skradina u postupku i na način propisan zakonom kojim se uređuju opći odnos između poreznih obveznika i poreznih tijela koja primjenjuje propise o porezima i drugim javnim davanjima. </w:t>
      </w:r>
    </w:p>
    <w:p w:rsidR="00887163" w:rsidRDefault="00887163" w:rsidP="00887163">
      <w:pPr>
        <w:jc w:val="both"/>
        <w:rPr>
          <w:rFonts w:ascii="Times New Roman" w:hAnsi="Times New Roman" w:cs="Times New Roman"/>
        </w:rPr>
      </w:pPr>
    </w:p>
    <w:p w:rsidR="00887163" w:rsidRDefault="00887163" w:rsidP="00887163">
      <w:pPr>
        <w:jc w:val="both"/>
        <w:rPr>
          <w:rFonts w:ascii="Times New Roman" w:hAnsi="Times New Roman" w:cs="Times New Roman"/>
        </w:rPr>
      </w:pPr>
      <w:r>
        <w:rPr>
          <w:rFonts w:ascii="Times New Roman" w:hAnsi="Times New Roman" w:cs="Times New Roman"/>
        </w:rPr>
        <w:t>Rješenjem iz stavka 1. ovog članka uređuje se:</w:t>
      </w:r>
    </w:p>
    <w:p w:rsidR="00887163" w:rsidRDefault="00887163" w:rsidP="00887163">
      <w:pPr>
        <w:pStyle w:val="Odlomakpopisa"/>
        <w:numPr>
          <w:ilvl w:val="0"/>
          <w:numId w:val="5"/>
        </w:numPr>
        <w:spacing w:after="160" w:line="259" w:lineRule="auto"/>
        <w:jc w:val="both"/>
        <w:rPr>
          <w:rFonts w:ascii="Times New Roman" w:hAnsi="Times New Roman" w:cs="Times New Roman"/>
        </w:rPr>
      </w:pPr>
      <w:r>
        <w:rPr>
          <w:rFonts w:ascii="Times New Roman" w:hAnsi="Times New Roman" w:cs="Times New Roman"/>
        </w:rPr>
        <w:t>obveznik plaćanja komunalne naknade,</w:t>
      </w:r>
    </w:p>
    <w:p w:rsidR="00887163" w:rsidRDefault="00887163" w:rsidP="00887163">
      <w:pPr>
        <w:pStyle w:val="Odlomakpopisa"/>
        <w:numPr>
          <w:ilvl w:val="0"/>
          <w:numId w:val="5"/>
        </w:numPr>
        <w:spacing w:after="160" w:line="259" w:lineRule="auto"/>
        <w:jc w:val="both"/>
        <w:rPr>
          <w:rFonts w:ascii="Times New Roman" w:hAnsi="Times New Roman" w:cs="Times New Roman"/>
        </w:rPr>
      </w:pPr>
      <w:r>
        <w:rPr>
          <w:rFonts w:ascii="Times New Roman" w:hAnsi="Times New Roman" w:cs="Times New Roman"/>
        </w:rPr>
        <w:t>visina komunalne naknade po m2 nekretnine,</w:t>
      </w:r>
    </w:p>
    <w:p w:rsidR="00887163" w:rsidRDefault="00887163" w:rsidP="00887163">
      <w:pPr>
        <w:pStyle w:val="Odlomakpopisa"/>
        <w:numPr>
          <w:ilvl w:val="0"/>
          <w:numId w:val="5"/>
        </w:numPr>
        <w:spacing w:after="160" w:line="259" w:lineRule="auto"/>
        <w:jc w:val="both"/>
        <w:rPr>
          <w:rFonts w:ascii="Times New Roman" w:hAnsi="Times New Roman" w:cs="Times New Roman"/>
        </w:rPr>
      </w:pPr>
      <w:r>
        <w:rPr>
          <w:rFonts w:ascii="Times New Roman" w:hAnsi="Times New Roman" w:cs="Times New Roman"/>
        </w:rPr>
        <w:t>obračunska površina nekretnine,</w:t>
      </w:r>
    </w:p>
    <w:p w:rsidR="00887163" w:rsidRDefault="00887163" w:rsidP="00887163">
      <w:pPr>
        <w:pStyle w:val="Odlomakpopisa"/>
        <w:numPr>
          <w:ilvl w:val="0"/>
          <w:numId w:val="5"/>
        </w:numPr>
        <w:spacing w:after="160" w:line="259" w:lineRule="auto"/>
        <w:jc w:val="both"/>
        <w:rPr>
          <w:rFonts w:ascii="Times New Roman" w:hAnsi="Times New Roman" w:cs="Times New Roman"/>
        </w:rPr>
      </w:pPr>
      <w:r>
        <w:rPr>
          <w:rFonts w:ascii="Times New Roman" w:hAnsi="Times New Roman" w:cs="Times New Roman"/>
        </w:rPr>
        <w:t>mjesečni iznos komunalne naknade,</w:t>
      </w:r>
    </w:p>
    <w:p w:rsidR="00887163" w:rsidRDefault="00887163" w:rsidP="00887163">
      <w:pPr>
        <w:pStyle w:val="Odlomakpopisa"/>
        <w:numPr>
          <w:ilvl w:val="0"/>
          <w:numId w:val="5"/>
        </w:numPr>
        <w:spacing w:after="160" w:line="259" w:lineRule="auto"/>
        <w:jc w:val="both"/>
        <w:rPr>
          <w:rFonts w:ascii="Times New Roman" w:hAnsi="Times New Roman" w:cs="Times New Roman"/>
        </w:rPr>
      </w:pPr>
      <w:r>
        <w:rPr>
          <w:rFonts w:ascii="Times New Roman" w:hAnsi="Times New Roman" w:cs="Times New Roman"/>
        </w:rPr>
        <w:t>godišnji iznos komunalne naknade,</w:t>
      </w:r>
    </w:p>
    <w:p w:rsidR="00887163" w:rsidRDefault="00887163" w:rsidP="00887163">
      <w:pPr>
        <w:pStyle w:val="Odlomakpopisa"/>
        <w:numPr>
          <w:ilvl w:val="0"/>
          <w:numId w:val="5"/>
        </w:numPr>
        <w:spacing w:after="160" w:line="259" w:lineRule="auto"/>
        <w:jc w:val="both"/>
        <w:rPr>
          <w:rFonts w:ascii="Times New Roman" w:hAnsi="Times New Roman" w:cs="Times New Roman"/>
        </w:rPr>
      </w:pPr>
      <w:r>
        <w:rPr>
          <w:rFonts w:ascii="Times New Roman" w:hAnsi="Times New Roman" w:cs="Times New Roman"/>
        </w:rPr>
        <w:t>način i rok za plaćanje.</w:t>
      </w:r>
    </w:p>
    <w:p w:rsidR="00A522DB" w:rsidRDefault="00A522DB" w:rsidP="00887163">
      <w:pPr>
        <w:pStyle w:val="Odlomakpopisa"/>
        <w:numPr>
          <w:ilvl w:val="0"/>
          <w:numId w:val="5"/>
        </w:numPr>
        <w:spacing w:after="160" w:line="259" w:lineRule="auto"/>
        <w:jc w:val="both"/>
        <w:rPr>
          <w:rFonts w:ascii="Times New Roman" w:hAnsi="Times New Roman" w:cs="Times New Roman"/>
        </w:rPr>
      </w:pPr>
    </w:p>
    <w:p w:rsidR="00887163" w:rsidRDefault="00887163" w:rsidP="00887163">
      <w:pPr>
        <w:jc w:val="center"/>
        <w:rPr>
          <w:rFonts w:ascii="Times New Roman" w:hAnsi="Times New Roman" w:cs="Times New Roman"/>
        </w:rPr>
      </w:pPr>
      <w:r>
        <w:rPr>
          <w:rFonts w:ascii="Times New Roman" w:hAnsi="Times New Roman" w:cs="Times New Roman"/>
        </w:rPr>
        <w:t>Članak 15.</w:t>
      </w:r>
    </w:p>
    <w:p w:rsidR="00887163" w:rsidRDefault="00887163" w:rsidP="00887163">
      <w:pPr>
        <w:jc w:val="both"/>
        <w:rPr>
          <w:rFonts w:ascii="Times New Roman" w:hAnsi="Times New Roman" w:cs="Times New Roman"/>
        </w:rPr>
      </w:pPr>
      <w:r>
        <w:rPr>
          <w:rFonts w:ascii="Times New Roman" w:hAnsi="Times New Roman" w:cs="Times New Roman"/>
        </w:rPr>
        <w:t xml:space="preserve">           Rješenje iz pre</w:t>
      </w:r>
      <w:r w:rsidR="00063082">
        <w:rPr>
          <w:rFonts w:ascii="Times New Roman" w:hAnsi="Times New Roman" w:cs="Times New Roman"/>
        </w:rPr>
        <w:t>t</w:t>
      </w:r>
      <w:r>
        <w:rPr>
          <w:rFonts w:ascii="Times New Roman" w:hAnsi="Times New Roman" w:cs="Times New Roman"/>
        </w:rPr>
        <w:t>hodnog članka donosi se do 31. ožujka tekuće godine, ako se odlukom Gradskog vijeća Grada Skradina mijenja vrijednost boda komunalne naknade ili drugi podatak bitan za izračun komunalne naknad</w:t>
      </w:r>
      <w:r w:rsidR="00063082">
        <w:rPr>
          <w:rFonts w:ascii="Times New Roman" w:hAnsi="Times New Roman" w:cs="Times New Roman"/>
        </w:rPr>
        <w:t>e</w:t>
      </w:r>
      <w:r>
        <w:rPr>
          <w:rFonts w:ascii="Times New Roman" w:hAnsi="Times New Roman" w:cs="Times New Roman"/>
        </w:rPr>
        <w:t xml:space="preserve"> u odnosu na prethodnu godinu kao i u slučaju promjene drugih podataka bitnih za utvrđivanje obveze plaćanja komunalne naknade. </w:t>
      </w:r>
    </w:p>
    <w:p w:rsidR="00887163" w:rsidRDefault="00887163" w:rsidP="00887163">
      <w:pPr>
        <w:jc w:val="both"/>
        <w:rPr>
          <w:rFonts w:ascii="Times New Roman" w:hAnsi="Times New Roman" w:cs="Times New Roman"/>
        </w:rPr>
      </w:pPr>
    </w:p>
    <w:p w:rsidR="00887163" w:rsidRDefault="00887163" w:rsidP="00887163">
      <w:pPr>
        <w:jc w:val="center"/>
        <w:rPr>
          <w:rFonts w:ascii="Times New Roman" w:hAnsi="Times New Roman" w:cs="Times New Roman"/>
        </w:rPr>
      </w:pPr>
      <w:r>
        <w:rPr>
          <w:rFonts w:ascii="Times New Roman" w:hAnsi="Times New Roman" w:cs="Times New Roman"/>
        </w:rPr>
        <w:t>Članak 16.</w:t>
      </w:r>
    </w:p>
    <w:p w:rsidR="00887163" w:rsidRDefault="00887163" w:rsidP="00887163">
      <w:pPr>
        <w:rPr>
          <w:rFonts w:ascii="Times New Roman" w:hAnsi="Times New Roman" w:cs="Times New Roman"/>
        </w:rPr>
      </w:pPr>
      <w:r>
        <w:rPr>
          <w:rFonts w:ascii="Times New Roman" w:hAnsi="Times New Roman" w:cs="Times New Roman"/>
        </w:rPr>
        <w:t xml:space="preserve">          Vrijednost boda komunalne naknade određuje se Odlukom o vrijednosti boda komunalne naknade koju donosi Gradsko vijeće Grada Skradina. </w:t>
      </w:r>
    </w:p>
    <w:p w:rsidR="00887163" w:rsidRDefault="00887163" w:rsidP="00887163">
      <w:pPr>
        <w:rPr>
          <w:rFonts w:ascii="Times New Roman" w:hAnsi="Times New Roman" w:cs="Times New Roman"/>
        </w:rPr>
      </w:pPr>
    </w:p>
    <w:p w:rsidR="00887163" w:rsidRDefault="00887163" w:rsidP="00887163">
      <w:pPr>
        <w:rPr>
          <w:rFonts w:ascii="Times New Roman" w:hAnsi="Times New Roman" w:cs="Times New Roman"/>
        </w:rPr>
      </w:pPr>
    </w:p>
    <w:p w:rsidR="00887163" w:rsidRDefault="00887163" w:rsidP="00887163">
      <w:pPr>
        <w:rPr>
          <w:rFonts w:ascii="Times New Roman" w:hAnsi="Times New Roman" w:cs="Times New Roman"/>
          <w:b/>
        </w:rPr>
      </w:pPr>
      <w:r w:rsidRPr="00AB380F">
        <w:rPr>
          <w:rFonts w:ascii="Times New Roman" w:hAnsi="Times New Roman" w:cs="Times New Roman"/>
          <w:b/>
        </w:rPr>
        <w:t>9. PRIJELAZNE I ZAVRŠNE ODREDBE</w:t>
      </w:r>
    </w:p>
    <w:p w:rsidR="00887163" w:rsidRDefault="00887163" w:rsidP="00887163">
      <w:pPr>
        <w:rPr>
          <w:rFonts w:ascii="Times New Roman" w:hAnsi="Times New Roman" w:cs="Times New Roman"/>
          <w:b/>
        </w:rPr>
      </w:pPr>
    </w:p>
    <w:p w:rsidR="00887163" w:rsidRDefault="00887163" w:rsidP="00887163">
      <w:pPr>
        <w:jc w:val="center"/>
        <w:rPr>
          <w:rFonts w:ascii="Times New Roman" w:hAnsi="Times New Roman" w:cs="Times New Roman"/>
        </w:rPr>
      </w:pPr>
      <w:r w:rsidRPr="00AB380F">
        <w:rPr>
          <w:rFonts w:ascii="Times New Roman" w:hAnsi="Times New Roman" w:cs="Times New Roman"/>
        </w:rPr>
        <w:t>Članak 17.</w:t>
      </w:r>
    </w:p>
    <w:p w:rsidR="00887163" w:rsidRDefault="00887163" w:rsidP="00887163">
      <w:pPr>
        <w:jc w:val="both"/>
        <w:rPr>
          <w:rFonts w:ascii="Times New Roman" w:hAnsi="Times New Roman" w:cs="Times New Roman"/>
        </w:rPr>
      </w:pPr>
      <w:r>
        <w:rPr>
          <w:rFonts w:ascii="Times New Roman" w:hAnsi="Times New Roman" w:cs="Times New Roman"/>
        </w:rPr>
        <w:t xml:space="preserve">          Stupanjem na snagu ove Odluke prestaje važiti Odluka o komunalnoj naknadi („Službeni vjesnik Šibensko-kninske županije“, broj 5/00, 10/00, 6/01, 21/01 i 3/06). </w:t>
      </w:r>
    </w:p>
    <w:p w:rsidR="00887163" w:rsidRDefault="00887163" w:rsidP="00887163">
      <w:pPr>
        <w:jc w:val="both"/>
        <w:rPr>
          <w:rFonts w:ascii="Times New Roman" w:hAnsi="Times New Roman" w:cs="Times New Roman"/>
        </w:rPr>
      </w:pPr>
    </w:p>
    <w:p w:rsidR="00A522DB" w:rsidRDefault="00A522DB" w:rsidP="00887163">
      <w:pPr>
        <w:jc w:val="both"/>
        <w:rPr>
          <w:rFonts w:ascii="Times New Roman" w:hAnsi="Times New Roman" w:cs="Times New Roman"/>
        </w:rPr>
      </w:pPr>
    </w:p>
    <w:p w:rsidR="00A522DB" w:rsidRDefault="00A522DB" w:rsidP="00887163">
      <w:pPr>
        <w:jc w:val="both"/>
        <w:rPr>
          <w:rFonts w:ascii="Times New Roman" w:hAnsi="Times New Roman" w:cs="Times New Roman"/>
        </w:rPr>
      </w:pPr>
    </w:p>
    <w:p w:rsidR="00A522DB" w:rsidRDefault="00A522DB" w:rsidP="00887163">
      <w:pPr>
        <w:jc w:val="both"/>
        <w:rPr>
          <w:rFonts w:ascii="Times New Roman" w:hAnsi="Times New Roman" w:cs="Times New Roman"/>
        </w:rPr>
      </w:pPr>
    </w:p>
    <w:p w:rsidR="00887163" w:rsidRDefault="00887163" w:rsidP="00887163">
      <w:pPr>
        <w:jc w:val="center"/>
        <w:rPr>
          <w:rFonts w:ascii="Times New Roman" w:hAnsi="Times New Roman" w:cs="Times New Roman"/>
        </w:rPr>
      </w:pPr>
      <w:r>
        <w:rPr>
          <w:rFonts w:ascii="Times New Roman" w:hAnsi="Times New Roman" w:cs="Times New Roman"/>
        </w:rPr>
        <w:lastRenderedPageBreak/>
        <w:t>Članak 18.</w:t>
      </w:r>
    </w:p>
    <w:p w:rsidR="00887163" w:rsidRDefault="00887163" w:rsidP="00887163">
      <w:pPr>
        <w:jc w:val="both"/>
        <w:rPr>
          <w:rFonts w:ascii="Times New Roman" w:hAnsi="Times New Roman" w:cs="Times New Roman"/>
        </w:rPr>
      </w:pPr>
      <w:r>
        <w:rPr>
          <w:rFonts w:ascii="Times New Roman" w:hAnsi="Times New Roman" w:cs="Times New Roman"/>
        </w:rPr>
        <w:t xml:space="preserve">          Ova Odluka stupa na snagu osmog dana od dana objave u „Službenom vjesniku Šibensko-kninske županije.  </w:t>
      </w:r>
    </w:p>
    <w:p w:rsidR="00887163" w:rsidRPr="00887163" w:rsidRDefault="00887163" w:rsidP="00887163">
      <w:pPr>
        <w:spacing w:after="0" w:line="240" w:lineRule="auto"/>
        <w:rPr>
          <w:rFonts w:ascii="Times New Roman" w:hAnsi="Times New Roman" w:cs="Times New Roman"/>
        </w:rPr>
      </w:pPr>
      <w:r w:rsidRPr="00887163">
        <w:rPr>
          <w:rFonts w:ascii="Times New Roman" w:hAnsi="Times New Roman" w:cs="Times New Roman"/>
        </w:rPr>
        <w:t>KLASA:363-</w:t>
      </w:r>
      <w:r w:rsidR="00063082">
        <w:rPr>
          <w:rFonts w:ascii="Times New Roman" w:hAnsi="Times New Roman" w:cs="Times New Roman"/>
        </w:rPr>
        <w:t>03/19-01/1</w:t>
      </w:r>
    </w:p>
    <w:p w:rsidR="00887163" w:rsidRPr="00887163" w:rsidRDefault="00887163" w:rsidP="00887163">
      <w:pPr>
        <w:spacing w:after="0" w:line="240" w:lineRule="auto"/>
        <w:rPr>
          <w:rFonts w:ascii="Times New Roman" w:hAnsi="Times New Roman" w:cs="Times New Roman"/>
        </w:rPr>
      </w:pPr>
      <w:r w:rsidRPr="00887163">
        <w:rPr>
          <w:rFonts w:ascii="Times New Roman" w:hAnsi="Times New Roman" w:cs="Times New Roman"/>
        </w:rPr>
        <w:t>URBROJ:2182/03-02-1</w:t>
      </w:r>
      <w:r w:rsidR="007B6A80">
        <w:rPr>
          <w:rFonts w:ascii="Times New Roman" w:hAnsi="Times New Roman" w:cs="Times New Roman"/>
        </w:rPr>
        <w:t>9</w:t>
      </w:r>
      <w:r w:rsidRPr="00887163">
        <w:rPr>
          <w:rFonts w:ascii="Times New Roman" w:hAnsi="Times New Roman" w:cs="Times New Roman"/>
        </w:rPr>
        <w:t>-</w:t>
      </w:r>
      <w:r w:rsidR="00063082">
        <w:rPr>
          <w:rFonts w:ascii="Times New Roman" w:hAnsi="Times New Roman" w:cs="Times New Roman"/>
        </w:rPr>
        <w:t>1</w:t>
      </w:r>
    </w:p>
    <w:p w:rsidR="00887163" w:rsidRPr="00887163" w:rsidRDefault="00887163" w:rsidP="00887163">
      <w:pPr>
        <w:spacing w:after="0" w:line="240" w:lineRule="auto"/>
        <w:rPr>
          <w:rFonts w:ascii="Times New Roman" w:hAnsi="Times New Roman" w:cs="Times New Roman"/>
        </w:rPr>
      </w:pPr>
      <w:r w:rsidRPr="00887163">
        <w:rPr>
          <w:rFonts w:ascii="Times New Roman" w:hAnsi="Times New Roman" w:cs="Times New Roman"/>
        </w:rPr>
        <w:t xml:space="preserve">Skradin, </w:t>
      </w:r>
      <w:r w:rsidR="00063082">
        <w:rPr>
          <w:rFonts w:ascii="Times New Roman" w:hAnsi="Times New Roman" w:cs="Times New Roman"/>
        </w:rPr>
        <w:t>31</w:t>
      </w:r>
      <w:r w:rsidRPr="00887163">
        <w:rPr>
          <w:rFonts w:ascii="Times New Roman" w:hAnsi="Times New Roman" w:cs="Times New Roman"/>
        </w:rPr>
        <w:t xml:space="preserve">. </w:t>
      </w:r>
      <w:r w:rsidR="007B6A80">
        <w:rPr>
          <w:rFonts w:ascii="Times New Roman" w:hAnsi="Times New Roman" w:cs="Times New Roman"/>
        </w:rPr>
        <w:t>siječnja</w:t>
      </w:r>
      <w:r w:rsidRPr="00887163">
        <w:rPr>
          <w:rFonts w:ascii="Times New Roman" w:hAnsi="Times New Roman" w:cs="Times New Roman"/>
        </w:rPr>
        <w:t xml:space="preserve"> 201</w:t>
      </w:r>
      <w:r w:rsidR="007B6A80">
        <w:rPr>
          <w:rFonts w:ascii="Times New Roman" w:hAnsi="Times New Roman" w:cs="Times New Roman"/>
        </w:rPr>
        <w:t>9</w:t>
      </w:r>
      <w:r w:rsidRPr="00887163">
        <w:rPr>
          <w:rFonts w:ascii="Times New Roman" w:hAnsi="Times New Roman" w:cs="Times New Roman"/>
        </w:rPr>
        <w:t>. god.</w:t>
      </w:r>
    </w:p>
    <w:p w:rsidR="00887163" w:rsidRPr="00887163" w:rsidRDefault="00887163" w:rsidP="00887163">
      <w:pPr>
        <w:spacing w:line="240" w:lineRule="auto"/>
        <w:rPr>
          <w:rFonts w:ascii="Times New Roman" w:hAnsi="Times New Roman" w:cs="Times New Roman"/>
        </w:rPr>
      </w:pPr>
    </w:p>
    <w:p w:rsidR="00887163" w:rsidRPr="00887163" w:rsidRDefault="00887163" w:rsidP="00887163">
      <w:pPr>
        <w:spacing w:after="0"/>
        <w:jc w:val="center"/>
        <w:rPr>
          <w:rFonts w:ascii="Times New Roman" w:hAnsi="Times New Roman" w:cs="Times New Roman"/>
          <w:b/>
          <w:bCs/>
        </w:rPr>
      </w:pPr>
      <w:r w:rsidRPr="00887163">
        <w:rPr>
          <w:rFonts w:ascii="Times New Roman" w:hAnsi="Times New Roman" w:cs="Times New Roman"/>
          <w:b/>
          <w:bCs/>
        </w:rPr>
        <w:t>GRADSKO VIJEĆE</w:t>
      </w:r>
    </w:p>
    <w:p w:rsidR="00887163" w:rsidRPr="00887163" w:rsidRDefault="00887163" w:rsidP="00887163">
      <w:pPr>
        <w:spacing w:after="0"/>
        <w:jc w:val="center"/>
        <w:rPr>
          <w:rFonts w:ascii="Times New Roman" w:hAnsi="Times New Roman" w:cs="Times New Roman"/>
        </w:rPr>
      </w:pPr>
      <w:r w:rsidRPr="00887163">
        <w:rPr>
          <w:rFonts w:ascii="Times New Roman" w:hAnsi="Times New Roman" w:cs="Times New Roman"/>
          <w:b/>
          <w:bCs/>
        </w:rPr>
        <w:t xml:space="preserve"> GRADA SKRADINA</w:t>
      </w:r>
    </w:p>
    <w:p w:rsidR="00887163" w:rsidRPr="00887163" w:rsidRDefault="00887163" w:rsidP="00887163">
      <w:pPr>
        <w:pStyle w:val="Naslov3"/>
        <w:jc w:val="right"/>
        <w:rPr>
          <w:rFonts w:ascii="Times New Roman" w:hAnsi="Times New Roman" w:cs="Times New Roman"/>
          <w:sz w:val="22"/>
          <w:szCs w:val="22"/>
        </w:rPr>
      </w:pPr>
      <w:r w:rsidRPr="00887163">
        <w:rPr>
          <w:rFonts w:ascii="Times New Roman" w:hAnsi="Times New Roman" w:cs="Times New Roman"/>
          <w:sz w:val="22"/>
          <w:szCs w:val="22"/>
        </w:rPr>
        <w:t>PREDSJEDNICA</w:t>
      </w:r>
    </w:p>
    <w:p w:rsidR="00887163" w:rsidRDefault="00887163" w:rsidP="00887163">
      <w:pPr>
        <w:jc w:val="center"/>
      </w:pPr>
      <w:r w:rsidRPr="00887163">
        <w:rPr>
          <w:rFonts w:ascii="Times New Roman" w:hAnsi="Times New Roman" w:cs="Times New Roman"/>
        </w:rPr>
        <w:t xml:space="preserve">                                                                                                                       </w:t>
      </w:r>
      <w:r>
        <w:rPr>
          <w:rFonts w:ascii="Times New Roman" w:hAnsi="Times New Roman" w:cs="Times New Roman"/>
        </w:rPr>
        <w:t xml:space="preserve">               </w:t>
      </w:r>
      <w:r w:rsidRPr="00887163">
        <w:rPr>
          <w:rFonts w:ascii="Times New Roman" w:hAnsi="Times New Roman" w:cs="Times New Roman"/>
        </w:rPr>
        <w:t xml:space="preserve"> </w:t>
      </w:r>
      <w:proofErr w:type="spellStart"/>
      <w:r w:rsidRPr="00887163">
        <w:rPr>
          <w:rFonts w:ascii="Times New Roman" w:hAnsi="Times New Roman" w:cs="Times New Roman"/>
        </w:rPr>
        <w:t>Nadija</w:t>
      </w:r>
      <w:proofErr w:type="spellEnd"/>
      <w:r w:rsidRPr="00887163">
        <w:rPr>
          <w:rFonts w:ascii="Times New Roman" w:hAnsi="Times New Roman" w:cs="Times New Roman"/>
        </w:rPr>
        <w:t xml:space="preserve"> Zorica</w:t>
      </w:r>
      <w:r w:rsidR="00DF78E0">
        <w:rPr>
          <w:rFonts w:ascii="Times New Roman" w:hAnsi="Times New Roman" w:cs="Times New Roman"/>
        </w:rPr>
        <w:t>, v.r.</w:t>
      </w:r>
      <w:bookmarkStart w:id="1" w:name="_GoBack"/>
      <w:bookmarkEnd w:id="1"/>
      <w:r w:rsidRPr="00887163">
        <w:rPr>
          <w:rFonts w:ascii="Times New Roman" w:hAnsi="Times New Roman" w:cs="Times New Roman"/>
        </w:rPr>
        <w:t xml:space="preserve">                                                                       </w:t>
      </w: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Default="000F3D1B" w:rsidP="00191DFD">
      <w:pPr>
        <w:spacing w:after="0" w:line="240" w:lineRule="auto"/>
        <w:ind w:left="714" w:hanging="357"/>
        <w:rPr>
          <w:rFonts w:ascii="Times New Roman" w:eastAsia="Times New Roman" w:hAnsi="Times New Roman" w:cs="Times New Roman"/>
          <w:color w:val="000000"/>
        </w:rPr>
      </w:pPr>
    </w:p>
    <w:p w:rsidR="000F3D1B" w:rsidRPr="002953DA" w:rsidRDefault="000F3D1B" w:rsidP="00191DFD">
      <w:pPr>
        <w:spacing w:after="0" w:line="240" w:lineRule="auto"/>
        <w:ind w:left="714" w:hanging="357"/>
        <w:rPr>
          <w:rFonts w:ascii="Times New Roman" w:eastAsia="Times New Roman" w:hAnsi="Times New Roman" w:cs="Times New Roman"/>
          <w:color w:val="000000"/>
        </w:rPr>
      </w:pPr>
    </w:p>
    <w:sectPr w:rsidR="000F3D1B" w:rsidRPr="002953DA" w:rsidSect="008E75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A5A" w:rsidRDefault="00124A5A" w:rsidP="008711F2">
      <w:pPr>
        <w:spacing w:after="0" w:line="240" w:lineRule="auto"/>
      </w:pPr>
      <w:r>
        <w:separator/>
      </w:r>
    </w:p>
  </w:endnote>
  <w:endnote w:type="continuationSeparator" w:id="0">
    <w:p w:rsidR="00124A5A" w:rsidRDefault="00124A5A" w:rsidP="0087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49A" w:rsidRDefault="0045349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49A" w:rsidRDefault="0045349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49A" w:rsidRDefault="004534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A5A" w:rsidRDefault="00124A5A" w:rsidP="008711F2">
      <w:pPr>
        <w:spacing w:after="0" w:line="240" w:lineRule="auto"/>
      </w:pPr>
      <w:r>
        <w:separator/>
      </w:r>
    </w:p>
  </w:footnote>
  <w:footnote w:type="continuationSeparator" w:id="0">
    <w:p w:rsidR="00124A5A" w:rsidRDefault="00124A5A" w:rsidP="00871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49A" w:rsidRDefault="0045349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49A" w:rsidRDefault="0045349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49A" w:rsidRDefault="0045349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57F"/>
    <w:multiLevelType w:val="hybridMultilevel"/>
    <w:tmpl w:val="281C13E6"/>
    <w:lvl w:ilvl="0" w:tplc="089241A8">
      <w:start w:val="8"/>
      <w:numFmt w:val="bullet"/>
      <w:lvlText w:val="-"/>
      <w:lvlJc w:val="left"/>
      <w:pPr>
        <w:ind w:left="630" w:hanging="360"/>
      </w:pPr>
      <w:rPr>
        <w:rFonts w:ascii="Times New Roman" w:eastAsiaTheme="minorHAnsi" w:hAnsi="Times New Roman" w:cs="Times New Roman"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1" w15:restartNumberingAfterBreak="0">
    <w:nsid w:val="1E625ECF"/>
    <w:multiLevelType w:val="hybridMultilevel"/>
    <w:tmpl w:val="2D627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D5256C"/>
    <w:multiLevelType w:val="hybridMultilevel"/>
    <w:tmpl w:val="6EA0606E"/>
    <w:lvl w:ilvl="0" w:tplc="E6DE68B6">
      <w:start w:val="6"/>
      <w:numFmt w:val="bullet"/>
      <w:lvlText w:val="-"/>
      <w:lvlJc w:val="left"/>
      <w:pPr>
        <w:ind w:left="1065" w:hanging="360"/>
      </w:pPr>
      <w:rPr>
        <w:rFonts w:ascii="Times New Roman" w:eastAsiaTheme="minorEastAsia"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383E51AE"/>
    <w:multiLevelType w:val="hybridMultilevel"/>
    <w:tmpl w:val="700CD8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C4407C"/>
    <w:multiLevelType w:val="hybridMultilevel"/>
    <w:tmpl w:val="1968F3EC"/>
    <w:lvl w:ilvl="0" w:tplc="D264BEF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4F"/>
    <w:rsid w:val="00001555"/>
    <w:rsid w:val="00001AFD"/>
    <w:rsid w:val="000077DA"/>
    <w:rsid w:val="00015B0C"/>
    <w:rsid w:val="000160BB"/>
    <w:rsid w:val="00021685"/>
    <w:rsid w:val="00023C56"/>
    <w:rsid w:val="00025733"/>
    <w:rsid w:val="00032277"/>
    <w:rsid w:val="00033004"/>
    <w:rsid w:val="00034BF2"/>
    <w:rsid w:val="00041D03"/>
    <w:rsid w:val="00047506"/>
    <w:rsid w:val="00063082"/>
    <w:rsid w:val="000779D3"/>
    <w:rsid w:val="000853F7"/>
    <w:rsid w:val="0009028E"/>
    <w:rsid w:val="000926FA"/>
    <w:rsid w:val="00095EF6"/>
    <w:rsid w:val="00096980"/>
    <w:rsid w:val="000B02A2"/>
    <w:rsid w:val="000C5EA1"/>
    <w:rsid w:val="000E50A1"/>
    <w:rsid w:val="000E5A18"/>
    <w:rsid w:val="000E6122"/>
    <w:rsid w:val="000E748F"/>
    <w:rsid w:val="000F3D1B"/>
    <w:rsid w:val="000F5437"/>
    <w:rsid w:val="001013C6"/>
    <w:rsid w:val="0010376E"/>
    <w:rsid w:val="00106371"/>
    <w:rsid w:val="00106B51"/>
    <w:rsid w:val="001078DC"/>
    <w:rsid w:val="00111367"/>
    <w:rsid w:val="001145AB"/>
    <w:rsid w:val="001176B5"/>
    <w:rsid w:val="00124A5A"/>
    <w:rsid w:val="00130538"/>
    <w:rsid w:val="001371AA"/>
    <w:rsid w:val="00140DA9"/>
    <w:rsid w:val="00141439"/>
    <w:rsid w:val="001442E8"/>
    <w:rsid w:val="001501DE"/>
    <w:rsid w:val="001622B8"/>
    <w:rsid w:val="00163CB2"/>
    <w:rsid w:val="0016419B"/>
    <w:rsid w:val="001729F6"/>
    <w:rsid w:val="00190616"/>
    <w:rsid w:val="0019186B"/>
    <w:rsid w:val="00191DFD"/>
    <w:rsid w:val="00192563"/>
    <w:rsid w:val="001936B6"/>
    <w:rsid w:val="001939D7"/>
    <w:rsid w:val="001B0F31"/>
    <w:rsid w:val="001C7AF5"/>
    <w:rsid w:val="001D0FDB"/>
    <w:rsid w:val="001D38D5"/>
    <w:rsid w:val="001E02A8"/>
    <w:rsid w:val="002038F8"/>
    <w:rsid w:val="002052CF"/>
    <w:rsid w:val="00205649"/>
    <w:rsid w:val="00220971"/>
    <w:rsid w:val="002238B0"/>
    <w:rsid w:val="002249CE"/>
    <w:rsid w:val="00241DEF"/>
    <w:rsid w:val="00254B3E"/>
    <w:rsid w:val="002728E6"/>
    <w:rsid w:val="00276275"/>
    <w:rsid w:val="00280B8C"/>
    <w:rsid w:val="00285350"/>
    <w:rsid w:val="00293087"/>
    <w:rsid w:val="002953DA"/>
    <w:rsid w:val="002A599E"/>
    <w:rsid w:val="002A7A22"/>
    <w:rsid w:val="002A7E8C"/>
    <w:rsid w:val="002B05B5"/>
    <w:rsid w:val="002B4A38"/>
    <w:rsid w:val="002C3429"/>
    <w:rsid w:val="002D0236"/>
    <w:rsid w:val="002D11A2"/>
    <w:rsid w:val="002D29CD"/>
    <w:rsid w:val="002D44BA"/>
    <w:rsid w:val="002D722D"/>
    <w:rsid w:val="002F0C12"/>
    <w:rsid w:val="002F1807"/>
    <w:rsid w:val="003010A5"/>
    <w:rsid w:val="0030365A"/>
    <w:rsid w:val="003146B1"/>
    <w:rsid w:val="00326F07"/>
    <w:rsid w:val="00333855"/>
    <w:rsid w:val="0033394D"/>
    <w:rsid w:val="003508D6"/>
    <w:rsid w:val="003523C4"/>
    <w:rsid w:val="00361943"/>
    <w:rsid w:val="00372B9F"/>
    <w:rsid w:val="00381DC0"/>
    <w:rsid w:val="00391741"/>
    <w:rsid w:val="003B044B"/>
    <w:rsid w:val="003B6E9D"/>
    <w:rsid w:val="003E2995"/>
    <w:rsid w:val="003E451E"/>
    <w:rsid w:val="003E4CF2"/>
    <w:rsid w:val="003E57CE"/>
    <w:rsid w:val="003E64C3"/>
    <w:rsid w:val="003F1C36"/>
    <w:rsid w:val="003F772E"/>
    <w:rsid w:val="00403FAB"/>
    <w:rsid w:val="00421DEA"/>
    <w:rsid w:val="004479BC"/>
    <w:rsid w:val="00450D21"/>
    <w:rsid w:val="0045349A"/>
    <w:rsid w:val="00476BC0"/>
    <w:rsid w:val="004873D4"/>
    <w:rsid w:val="00490DCF"/>
    <w:rsid w:val="00492945"/>
    <w:rsid w:val="004950F8"/>
    <w:rsid w:val="004A0384"/>
    <w:rsid w:val="004A16B3"/>
    <w:rsid w:val="004A1DA3"/>
    <w:rsid w:val="004A4F29"/>
    <w:rsid w:val="004B4DA6"/>
    <w:rsid w:val="004C0103"/>
    <w:rsid w:val="004C20EA"/>
    <w:rsid w:val="004D5614"/>
    <w:rsid w:val="004D6281"/>
    <w:rsid w:val="004D645E"/>
    <w:rsid w:val="004F0354"/>
    <w:rsid w:val="004F7966"/>
    <w:rsid w:val="00505201"/>
    <w:rsid w:val="0050535F"/>
    <w:rsid w:val="00510528"/>
    <w:rsid w:val="00513FDB"/>
    <w:rsid w:val="00532E68"/>
    <w:rsid w:val="00542015"/>
    <w:rsid w:val="00544F33"/>
    <w:rsid w:val="00547AA1"/>
    <w:rsid w:val="00547ECA"/>
    <w:rsid w:val="00560495"/>
    <w:rsid w:val="00563161"/>
    <w:rsid w:val="005767A3"/>
    <w:rsid w:val="0059502B"/>
    <w:rsid w:val="005A5C17"/>
    <w:rsid w:val="005B361A"/>
    <w:rsid w:val="005C60D7"/>
    <w:rsid w:val="005D06BB"/>
    <w:rsid w:val="005E1B47"/>
    <w:rsid w:val="005F45D5"/>
    <w:rsid w:val="00600DB8"/>
    <w:rsid w:val="006014B0"/>
    <w:rsid w:val="006049A9"/>
    <w:rsid w:val="0061188D"/>
    <w:rsid w:val="00621518"/>
    <w:rsid w:val="00631D46"/>
    <w:rsid w:val="00632620"/>
    <w:rsid w:val="0064240C"/>
    <w:rsid w:val="00647BBA"/>
    <w:rsid w:val="00657FEB"/>
    <w:rsid w:val="0066175C"/>
    <w:rsid w:val="0066181F"/>
    <w:rsid w:val="0066393D"/>
    <w:rsid w:val="00664A84"/>
    <w:rsid w:val="00666A7A"/>
    <w:rsid w:val="006702FD"/>
    <w:rsid w:val="0067254C"/>
    <w:rsid w:val="006732E4"/>
    <w:rsid w:val="00675F9D"/>
    <w:rsid w:val="006807DD"/>
    <w:rsid w:val="00680FAB"/>
    <w:rsid w:val="00682F55"/>
    <w:rsid w:val="00683FF5"/>
    <w:rsid w:val="006865BF"/>
    <w:rsid w:val="00691B41"/>
    <w:rsid w:val="006B1F36"/>
    <w:rsid w:val="006B5EC0"/>
    <w:rsid w:val="006B6B22"/>
    <w:rsid w:val="006D1801"/>
    <w:rsid w:val="006F25D8"/>
    <w:rsid w:val="0070051C"/>
    <w:rsid w:val="00706985"/>
    <w:rsid w:val="00713377"/>
    <w:rsid w:val="00720C5E"/>
    <w:rsid w:val="00747D04"/>
    <w:rsid w:val="007528A4"/>
    <w:rsid w:val="00753867"/>
    <w:rsid w:val="0076336E"/>
    <w:rsid w:val="00763385"/>
    <w:rsid w:val="00776F6D"/>
    <w:rsid w:val="00786EDD"/>
    <w:rsid w:val="007A15AD"/>
    <w:rsid w:val="007B6A80"/>
    <w:rsid w:val="007D1BA0"/>
    <w:rsid w:val="007D2CC9"/>
    <w:rsid w:val="007E6AE4"/>
    <w:rsid w:val="007E7138"/>
    <w:rsid w:val="007F5F93"/>
    <w:rsid w:val="007F77FA"/>
    <w:rsid w:val="008025F3"/>
    <w:rsid w:val="00804013"/>
    <w:rsid w:val="00805427"/>
    <w:rsid w:val="00806535"/>
    <w:rsid w:val="00806D75"/>
    <w:rsid w:val="0080739D"/>
    <w:rsid w:val="00810031"/>
    <w:rsid w:val="00827734"/>
    <w:rsid w:val="00835779"/>
    <w:rsid w:val="0084574E"/>
    <w:rsid w:val="0085055D"/>
    <w:rsid w:val="0085643A"/>
    <w:rsid w:val="008711F2"/>
    <w:rsid w:val="0088114F"/>
    <w:rsid w:val="00887163"/>
    <w:rsid w:val="00893018"/>
    <w:rsid w:val="008A3FA3"/>
    <w:rsid w:val="008A3FF5"/>
    <w:rsid w:val="008B417F"/>
    <w:rsid w:val="008D5E5B"/>
    <w:rsid w:val="008D60FE"/>
    <w:rsid w:val="008D6198"/>
    <w:rsid w:val="008D6D1C"/>
    <w:rsid w:val="008E1AAF"/>
    <w:rsid w:val="008E340F"/>
    <w:rsid w:val="008E75ED"/>
    <w:rsid w:val="008F3D4F"/>
    <w:rsid w:val="008F6C82"/>
    <w:rsid w:val="00907724"/>
    <w:rsid w:val="0092122D"/>
    <w:rsid w:val="009306A9"/>
    <w:rsid w:val="00933CB0"/>
    <w:rsid w:val="00933FAE"/>
    <w:rsid w:val="009413A3"/>
    <w:rsid w:val="00941A26"/>
    <w:rsid w:val="00946296"/>
    <w:rsid w:val="0095055A"/>
    <w:rsid w:val="00956E3E"/>
    <w:rsid w:val="00962500"/>
    <w:rsid w:val="00971F8F"/>
    <w:rsid w:val="00981576"/>
    <w:rsid w:val="0098369E"/>
    <w:rsid w:val="009844E3"/>
    <w:rsid w:val="00986363"/>
    <w:rsid w:val="00986FC5"/>
    <w:rsid w:val="009909DC"/>
    <w:rsid w:val="009927BD"/>
    <w:rsid w:val="009A2A6A"/>
    <w:rsid w:val="009A3D97"/>
    <w:rsid w:val="009B44DF"/>
    <w:rsid w:val="009C70F7"/>
    <w:rsid w:val="009D6148"/>
    <w:rsid w:val="009E4AE8"/>
    <w:rsid w:val="009E5C3F"/>
    <w:rsid w:val="009F6EA8"/>
    <w:rsid w:val="00A01B4D"/>
    <w:rsid w:val="00A0625D"/>
    <w:rsid w:val="00A25477"/>
    <w:rsid w:val="00A27BC5"/>
    <w:rsid w:val="00A37987"/>
    <w:rsid w:val="00A456B5"/>
    <w:rsid w:val="00A522DB"/>
    <w:rsid w:val="00A544A5"/>
    <w:rsid w:val="00A6334C"/>
    <w:rsid w:val="00A902C2"/>
    <w:rsid w:val="00AA3E66"/>
    <w:rsid w:val="00AB0C1D"/>
    <w:rsid w:val="00AC028F"/>
    <w:rsid w:val="00AC43A6"/>
    <w:rsid w:val="00AC474C"/>
    <w:rsid w:val="00AD17EF"/>
    <w:rsid w:val="00AE2F82"/>
    <w:rsid w:val="00AE34B7"/>
    <w:rsid w:val="00AE4FB2"/>
    <w:rsid w:val="00AE5A5B"/>
    <w:rsid w:val="00AF0116"/>
    <w:rsid w:val="00B166F7"/>
    <w:rsid w:val="00B17677"/>
    <w:rsid w:val="00B20ED4"/>
    <w:rsid w:val="00B22A63"/>
    <w:rsid w:val="00B3112E"/>
    <w:rsid w:val="00B32280"/>
    <w:rsid w:val="00B47E4E"/>
    <w:rsid w:val="00B5193F"/>
    <w:rsid w:val="00B53595"/>
    <w:rsid w:val="00B645FF"/>
    <w:rsid w:val="00B723A5"/>
    <w:rsid w:val="00B75878"/>
    <w:rsid w:val="00B925C9"/>
    <w:rsid w:val="00B93F9E"/>
    <w:rsid w:val="00BB1864"/>
    <w:rsid w:val="00BC3508"/>
    <w:rsid w:val="00BC4C63"/>
    <w:rsid w:val="00BC5B51"/>
    <w:rsid w:val="00BD0D30"/>
    <w:rsid w:val="00BD283B"/>
    <w:rsid w:val="00BE24A5"/>
    <w:rsid w:val="00BE384C"/>
    <w:rsid w:val="00BF2314"/>
    <w:rsid w:val="00C01606"/>
    <w:rsid w:val="00C03772"/>
    <w:rsid w:val="00C1434F"/>
    <w:rsid w:val="00C17684"/>
    <w:rsid w:val="00C44B80"/>
    <w:rsid w:val="00C44E1E"/>
    <w:rsid w:val="00C579CA"/>
    <w:rsid w:val="00C67147"/>
    <w:rsid w:val="00C843B7"/>
    <w:rsid w:val="00C92F22"/>
    <w:rsid w:val="00C945A0"/>
    <w:rsid w:val="00CA4A75"/>
    <w:rsid w:val="00CB543B"/>
    <w:rsid w:val="00CD1C3A"/>
    <w:rsid w:val="00CE232A"/>
    <w:rsid w:val="00CF1E18"/>
    <w:rsid w:val="00D05F12"/>
    <w:rsid w:val="00D4141A"/>
    <w:rsid w:val="00D417CE"/>
    <w:rsid w:val="00D46919"/>
    <w:rsid w:val="00D54E25"/>
    <w:rsid w:val="00D72887"/>
    <w:rsid w:val="00D7337D"/>
    <w:rsid w:val="00D87216"/>
    <w:rsid w:val="00DA1843"/>
    <w:rsid w:val="00DB752E"/>
    <w:rsid w:val="00DC571A"/>
    <w:rsid w:val="00DD24E0"/>
    <w:rsid w:val="00DD3735"/>
    <w:rsid w:val="00DF78E0"/>
    <w:rsid w:val="00E107D5"/>
    <w:rsid w:val="00E10AAD"/>
    <w:rsid w:val="00E1316B"/>
    <w:rsid w:val="00E2019C"/>
    <w:rsid w:val="00E24D81"/>
    <w:rsid w:val="00E32D93"/>
    <w:rsid w:val="00E7187E"/>
    <w:rsid w:val="00E834E5"/>
    <w:rsid w:val="00E84D9E"/>
    <w:rsid w:val="00E86E8B"/>
    <w:rsid w:val="00E92098"/>
    <w:rsid w:val="00E930B0"/>
    <w:rsid w:val="00EA0334"/>
    <w:rsid w:val="00EA1DEF"/>
    <w:rsid w:val="00EA4F5E"/>
    <w:rsid w:val="00EB2293"/>
    <w:rsid w:val="00EC56FD"/>
    <w:rsid w:val="00EC57A6"/>
    <w:rsid w:val="00EE0CE4"/>
    <w:rsid w:val="00EF2E9B"/>
    <w:rsid w:val="00F22F5C"/>
    <w:rsid w:val="00F23A0D"/>
    <w:rsid w:val="00F37862"/>
    <w:rsid w:val="00F5485C"/>
    <w:rsid w:val="00F713CF"/>
    <w:rsid w:val="00F751E6"/>
    <w:rsid w:val="00F7624F"/>
    <w:rsid w:val="00F8289F"/>
    <w:rsid w:val="00F93B86"/>
    <w:rsid w:val="00F966A7"/>
    <w:rsid w:val="00FA106B"/>
    <w:rsid w:val="00FA4264"/>
    <w:rsid w:val="00FB51A0"/>
    <w:rsid w:val="00FB5814"/>
    <w:rsid w:val="00FB7FD7"/>
    <w:rsid w:val="00FC2476"/>
    <w:rsid w:val="00FC583A"/>
    <w:rsid w:val="00FC5900"/>
    <w:rsid w:val="00FC5C02"/>
    <w:rsid w:val="00FD2E8B"/>
    <w:rsid w:val="00FE7A69"/>
    <w:rsid w:val="00FF531D"/>
    <w:rsid w:val="00FF58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0AD9"/>
  <w15:docId w15:val="{1462BC73-7F9A-4E2D-8232-2C3C8305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5ED"/>
  </w:style>
  <w:style w:type="paragraph" w:styleId="Naslov2">
    <w:name w:val="heading 2"/>
    <w:basedOn w:val="Normal"/>
    <w:link w:val="Naslov2Char"/>
    <w:uiPriority w:val="9"/>
    <w:qFormat/>
    <w:rsid w:val="00B723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ormal"/>
    <w:next w:val="Normal"/>
    <w:link w:val="Naslov3Char"/>
    <w:uiPriority w:val="9"/>
    <w:semiHidden/>
    <w:unhideWhenUsed/>
    <w:qFormat/>
    <w:rsid w:val="008871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41A26"/>
    <w:pPr>
      <w:ind w:left="720"/>
      <w:contextualSpacing/>
    </w:pPr>
  </w:style>
  <w:style w:type="paragraph" w:styleId="Zaglavlje">
    <w:name w:val="header"/>
    <w:basedOn w:val="Normal"/>
    <w:link w:val="ZaglavljeChar"/>
    <w:uiPriority w:val="99"/>
    <w:semiHidden/>
    <w:unhideWhenUsed/>
    <w:rsid w:val="008711F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711F2"/>
  </w:style>
  <w:style w:type="paragraph" w:styleId="Podnoje">
    <w:name w:val="footer"/>
    <w:basedOn w:val="Normal"/>
    <w:link w:val="PodnojeChar"/>
    <w:uiPriority w:val="99"/>
    <w:semiHidden/>
    <w:unhideWhenUsed/>
    <w:rsid w:val="008711F2"/>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711F2"/>
  </w:style>
  <w:style w:type="paragraph" w:customStyle="1" w:styleId="Default">
    <w:name w:val="Default"/>
    <w:rsid w:val="009413A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5B361A"/>
    <w:rPr>
      <w:sz w:val="16"/>
      <w:szCs w:val="16"/>
    </w:rPr>
  </w:style>
  <w:style w:type="paragraph" w:styleId="Tekstkomentara">
    <w:name w:val="annotation text"/>
    <w:basedOn w:val="Normal"/>
    <w:link w:val="TekstkomentaraChar"/>
    <w:uiPriority w:val="99"/>
    <w:unhideWhenUsed/>
    <w:rsid w:val="005B361A"/>
    <w:pPr>
      <w:spacing w:line="240" w:lineRule="auto"/>
    </w:pPr>
    <w:rPr>
      <w:sz w:val="20"/>
      <w:szCs w:val="20"/>
    </w:rPr>
  </w:style>
  <w:style w:type="character" w:customStyle="1" w:styleId="TekstkomentaraChar">
    <w:name w:val="Tekst komentara Char"/>
    <w:basedOn w:val="Zadanifontodlomka"/>
    <w:link w:val="Tekstkomentara"/>
    <w:uiPriority w:val="99"/>
    <w:rsid w:val="005B361A"/>
    <w:rPr>
      <w:sz w:val="20"/>
      <w:szCs w:val="20"/>
    </w:rPr>
  </w:style>
  <w:style w:type="paragraph" w:styleId="Predmetkomentara">
    <w:name w:val="annotation subject"/>
    <w:basedOn w:val="Tekstkomentara"/>
    <w:next w:val="Tekstkomentara"/>
    <w:link w:val="PredmetkomentaraChar"/>
    <w:uiPriority w:val="99"/>
    <w:semiHidden/>
    <w:unhideWhenUsed/>
    <w:rsid w:val="005B361A"/>
    <w:rPr>
      <w:b/>
      <w:bCs/>
    </w:rPr>
  </w:style>
  <w:style w:type="character" w:customStyle="1" w:styleId="PredmetkomentaraChar">
    <w:name w:val="Predmet komentara Char"/>
    <w:basedOn w:val="TekstkomentaraChar"/>
    <w:link w:val="Predmetkomentara"/>
    <w:uiPriority w:val="99"/>
    <w:semiHidden/>
    <w:rsid w:val="005B361A"/>
    <w:rPr>
      <w:b/>
      <w:bCs/>
      <w:sz w:val="20"/>
      <w:szCs w:val="20"/>
    </w:rPr>
  </w:style>
  <w:style w:type="paragraph" w:styleId="Tekstbalonia">
    <w:name w:val="Balloon Text"/>
    <w:basedOn w:val="Normal"/>
    <w:link w:val="TekstbaloniaChar"/>
    <w:uiPriority w:val="99"/>
    <w:semiHidden/>
    <w:unhideWhenUsed/>
    <w:rsid w:val="005B36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361A"/>
    <w:rPr>
      <w:rFonts w:ascii="Tahoma" w:hAnsi="Tahoma" w:cs="Tahoma"/>
      <w:sz w:val="16"/>
      <w:szCs w:val="16"/>
    </w:rPr>
  </w:style>
  <w:style w:type="paragraph" w:styleId="StandardWeb">
    <w:name w:val="Normal (Web)"/>
    <w:basedOn w:val="Normal"/>
    <w:uiPriority w:val="99"/>
    <w:semiHidden/>
    <w:unhideWhenUsed/>
    <w:rsid w:val="005B3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193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1939D7"/>
  </w:style>
  <w:style w:type="paragraph" w:customStyle="1" w:styleId="t-9-8">
    <w:name w:val="t-9-8"/>
    <w:basedOn w:val="Normal"/>
    <w:rsid w:val="001939D7"/>
    <w:pPr>
      <w:spacing w:before="100" w:beforeAutospacing="1" w:after="100" w:afterAutospacing="1" w:line="240" w:lineRule="auto"/>
    </w:pPr>
    <w:rPr>
      <w:rFonts w:ascii="Times New Roman" w:eastAsia="Times New Roman" w:hAnsi="Times New Roman" w:cs="Times New Roman"/>
      <w:sz w:val="24"/>
      <w:szCs w:val="24"/>
    </w:rPr>
  </w:style>
  <w:style w:type="paragraph" w:styleId="Revizija">
    <w:name w:val="Revision"/>
    <w:hidden/>
    <w:uiPriority w:val="99"/>
    <w:semiHidden/>
    <w:rsid w:val="00111367"/>
    <w:pPr>
      <w:spacing w:after="0" w:line="240" w:lineRule="auto"/>
    </w:pPr>
  </w:style>
  <w:style w:type="character" w:customStyle="1" w:styleId="Naslov2Char">
    <w:name w:val="Naslov 2 Char"/>
    <w:basedOn w:val="Zadanifontodlomka"/>
    <w:link w:val="Naslov2"/>
    <w:uiPriority w:val="9"/>
    <w:rsid w:val="00B723A5"/>
    <w:rPr>
      <w:rFonts w:ascii="Times New Roman" w:eastAsia="Times New Roman" w:hAnsi="Times New Roman" w:cs="Times New Roman"/>
      <w:b/>
      <w:bCs/>
      <w:sz w:val="36"/>
      <w:szCs w:val="36"/>
    </w:rPr>
  </w:style>
  <w:style w:type="character" w:customStyle="1" w:styleId="Naslov3Char">
    <w:name w:val="Naslov 3 Char"/>
    <w:basedOn w:val="Zadanifontodlomka"/>
    <w:link w:val="Naslov3"/>
    <w:uiPriority w:val="9"/>
    <w:semiHidden/>
    <w:rsid w:val="00887163"/>
    <w:rPr>
      <w:rFonts w:asciiTheme="majorHAnsi" w:eastAsiaTheme="majorEastAsia" w:hAnsiTheme="majorHAnsi" w:cstheme="majorBidi"/>
      <w:color w:val="243F60" w:themeColor="accent1" w:themeShade="7F"/>
      <w:sz w:val="24"/>
      <w:szCs w:val="24"/>
    </w:rPr>
  </w:style>
  <w:style w:type="paragraph" w:styleId="Tijeloteksta">
    <w:name w:val="Body Text"/>
    <w:basedOn w:val="Normal"/>
    <w:link w:val="TijelotekstaChar"/>
    <w:semiHidden/>
    <w:rsid w:val="007B6A80"/>
    <w:pPr>
      <w:spacing w:after="0" w:line="240" w:lineRule="auto"/>
      <w:jc w:val="both"/>
    </w:pPr>
    <w:rPr>
      <w:rFonts w:ascii="Times New Roman" w:eastAsia="Times New Roman" w:hAnsi="Times New Roman" w:cs="Times New Roman"/>
      <w:sz w:val="24"/>
      <w:szCs w:val="24"/>
      <w:lang w:eastAsia="en-US"/>
    </w:rPr>
  </w:style>
  <w:style w:type="character" w:customStyle="1" w:styleId="TijelotekstaChar">
    <w:name w:val="Tijelo teksta Char"/>
    <w:basedOn w:val="Zadanifontodlomka"/>
    <w:link w:val="Tijeloteksta"/>
    <w:semiHidden/>
    <w:rsid w:val="007B6A8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4330">
      <w:bodyDiv w:val="1"/>
      <w:marLeft w:val="0"/>
      <w:marRight w:val="0"/>
      <w:marTop w:val="0"/>
      <w:marBottom w:val="0"/>
      <w:divBdr>
        <w:top w:val="none" w:sz="0" w:space="0" w:color="auto"/>
        <w:left w:val="none" w:sz="0" w:space="0" w:color="auto"/>
        <w:bottom w:val="none" w:sz="0" w:space="0" w:color="auto"/>
        <w:right w:val="none" w:sz="0" w:space="0" w:color="auto"/>
      </w:divBdr>
    </w:div>
    <w:div w:id="60837650">
      <w:bodyDiv w:val="1"/>
      <w:marLeft w:val="0"/>
      <w:marRight w:val="0"/>
      <w:marTop w:val="0"/>
      <w:marBottom w:val="0"/>
      <w:divBdr>
        <w:top w:val="none" w:sz="0" w:space="0" w:color="auto"/>
        <w:left w:val="none" w:sz="0" w:space="0" w:color="auto"/>
        <w:bottom w:val="none" w:sz="0" w:space="0" w:color="auto"/>
        <w:right w:val="none" w:sz="0" w:space="0" w:color="auto"/>
      </w:divBdr>
    </w:div>
    <w:div w:id="228075065">
      <w:bodyDiv w:val="1"/>
      <w:marLeft w:val="0"/>
      <w:marRight w:val="0"/>
      <w:marTop w:val="0"/>
      <w:marBottom w:val="0"/>
      <w:divBdr>
        <w:top w:val="none" w:sz="0" w:space="0" w:color="auto"/>
        <w:left w:val="none" w:sz="0" w:space="0" w:color="auto"/>
        <w:bottom w:val="none" w:sz="0" w:space="0" w:color="auto"/>
        <w:right w:val="none" w:sz="0" w:space="0" w:color="auto"/>
      </w:divBdr>
    </w:div>
    <w:div w:id="235625930">
      <w:bodyDiv w:val="1"/>
      <w:marLeft w:val="0"/>
      <w:marRight w:val="0"/>
      <w:marTop w:val="0"/>
      <w:marBottom w:val="0"/>
      <w:divBdr>
        <w:top w:val="none" w:sz="0" w:space="0" w:color="auto"/>
        <w:left w:val="none" w:sz="0" w:space="0" w:color="auto"/>
        <w:bottom w:val="none" w:sz="0" w:space="0" w:color="auto"/>
        <w:right w:val="none" w:sz="0" w:space="0" w:color="auto"/>
      </w:divBdr>
    </w:div>
    <w:div w:id="254747051">
      <w:bodyDiv w:val="1"/>
      <w:marLeft w:val="0"/>
      <w:marRight w:val="0"/>
      <w:marTop w:val="0"/>
      <w:marBottom w:val="0"/>
      <w:divBdr>
        <w:top w:val="none" w:sz="0" w:space="0" w:color="auto"/>
        <w:left w:val="none" w:sz="0" w:space="0" w:color="auto"/>
        <w:bottom w:val="none" w:sz="0" w:space="0" w:color="auto"/>
        <w:right w:val="none" w:sz="0" w:space="0" w:color="auto"/>
      </w:divBdr>
    </w:div>
    <w:div w:id="284116063">
      <w:bodyDiv w:val="1"/>
      <w:marLeft w:val="0"/>
      <w:marRight w:val="0"/>
      <w:marTop w:val="0"/>
      <w:marBottom w:val="0"/>
      <w:divBdr>
        <w:top w:val="none" w:sz="0" w:space="0" w:color="auto"/>
        <w:left w:val="none" w:sz="0" w:space="0" w:color="auto"/>
        <w:bottom w:val="none" w:sz="0" w:space="0" w:color="auto"/>
        <w:right w:val="none" w:sz="0" w:space="0" w:color="auto"/>
      </w:divBdr>
    </w:div>
    <w:div w:id="403340429">
      <w:bodyDiv w:val="1"/>
      <w:marLeft w:val="0"/>
      <w:marRight w:val="0"/>
      <w:marTop w:val="0"/>
      <w:marBottom w:val="0"/>
      <w:divBdr>
        <w:top w:val="none" w:sz="0" w:space="0" w:color="auto"/>
        <w:left w:val="none" w:sz="0" w:space="0" w:color="auto"/>
        <w:bottom w:val="none" w:sz="0" w:space="0" w:color="auto"/>
        <w:right w:val="none" w:sz="0" w:space="0" w:color="auto"/>
      </w:divBdr>
    </w:div>
    <w:div w:id="517543002">
      <w:bodyDiv w:val="1"/>
      <w:marLeft w:val="0"/>
      <w:marRight w:val="0"/>
      <w:marTop w:val="0"/>
      <w:marBottom w:val="0"/>
      <w:divBdr>
        <w:top w:val="none" w:sz="0" w:space="0" w:color="auto"/>
        <w:left w:val="none" w:sz="0" w:space="0" w:color="auto"/>
        <w:bottom w:val="none" w:sz="0" w:space="0" w:color="auto"/>
        <w:right w:val="none" w:sz="0" w:space="0" w:color="auto"/>
      </w:divBdr>
    </w:div>
    <w:div w:id="585265413">
      <w:bodyDiv w:val="1"/>
      <w:marLeft w:val="0"/>
      <w:marRight w:val="0"/>
      <w:marTop w:val="0"/>
      <w:marBottom w:val="0"/>
      <w:divBdr>
        <w:top w:val="none" w:sz="0" w:space="0" w:color="auto"/>
        <w:left w:val="none" w:sz="0" w:space="0" w:color="auto"/>
        <w:bottom w:val="none" w:sz="0" w:space="0" w:color="auto"/>
        <w:right w:val="none" w:sz="0" w:space="0" w:color="auto"/>
      </w:divBdr>
    </w:div>
    <w:div w:id="783230774">
      <w:bodyDiv w:val="1"/>
      <w:marLeft w:val="0"/>
      <w:marRight w:val="0"/>
      <w:marTop w:val="0"/>
      <w:marBottom w:val="0"/>
      <w:divBdr>
        <w:top w:val="none" w:sz="0" w:space="0" w:color="auto"/>
        <w:left w:val="none" w:sz="0" w:space="0" w:color="auto"/>
        <w:bottom w:val="none" w:sz="0" w:space="0" w:color="auto"/>
        <w:right w:val="none" w:sz="0" w:space="0" w:color="auto"/>
      </w:divBdr>
    </w:div>
    <w:div w:id="802234043">
      <w:bodyDiv w:val="1"/>
      <w:marLeft w:val="0"/>
      <w:marRight w:val="0"/>
      <w:marTop w:val="0"/>
      <w:marBottom w:val="0"/>
      <w:divBdr>
        <w:top w:val="none" w:sz="0" w:space="0" w:color="auto"/>
        <w:left w:val="none" w:sz="0" w:space="0" w:color="auto"/>
        <w:bottom w:val="none" w:sz="0" w:space="0" w:color="auto"/>
        <w:right w:val="none" w:sz="0" w:space="0" w:color="auto"/>
      </w:divBdr>
    </w:div>
    <w:div w:id="886528038">
      <w:bodyDiv w:val="1"/>
      <w:marLeft w:val="0"/>
      <w:marRight w:val="0"/>
      <w:marTop w:val="0"/>
      <w:marBottom w:val="0"/>
      <w:divBdr>
        <w:top w:val="none" w:sz="0" w:space="0" w:color="auto"/>
        <w:left w:val="none" w:sz="0" w:space="0" w:color="auto"/>
        <w:bottom w:val="none" w:sz="0" w:space="0" w:color="auto"/>
        <w:right w:val="none" w:sz="0" w:space="0" w:color="auto"/>
      </w:divBdr>
    </w:div>
    <w:div w:id="987128691">
      <w:bodyDiv w:val="1"/>
      <w:marLeft w:val="0"/>
      <w:marRight w:val="0"/>
      <w:marTop w:val="0"/>
      <w:marBottom w:val="0"/>
      <w:divBdr>
        <w:top w:val="none" w:sz="0" w:space="0" w:color="auto"/>
        <w:left w:val="none" w:sz="0" w:space="0" w:color="auto"/>
        <w:bottom w:val="none" w:sz="0" w:space="0" w:color="auto"/>
        <w:right w:val="none" w:sz="0" w:space="0" w:color="auto"/>
      </w:divBdr>
    </w:div>
    <w:div w:id="1029841388">
      <w:bodyDiv w:val="1"/>
      <w:marLeft w:val="0"/>
      <w:marRight w:val="0"/>
      <w:marTop w:val="0"/>
      <w:marBottom w:val="0"/>
      <w:divBdr>
        <w:top w:val="none" w:sz="0" w:space="0" w:color="auto"/>
        <w:left w:val="none" w:sz="0" w:space="0" w:color="auto"/>
        <w:bottom w:val="none" w:sz="0" w:space="0" w:color="auto"/>
        <w:right w:val="none" w:sz="0" w:space="0" w:color="auto"/>
      </w:divBdr>
    </w:div>
    <w:div w:id="1181047139">
      <w:bodyDiv w:val="1"/>
      <w:marLeft w:val="0"/>
      <w:marRight w:val="0"/>
      <w:marTop w:val="0"/>
      <w:marBottom w:val="0"/>
      <w:divBdr>
        <w:top w:val="none" w:sz="0" w:space="0" w:color="auto"/>
        <w:left w:val="none" w:sz="0" w:space="0" w:color="auto"/>
        <w:bottom w:val="none" w:sz="0" w:space="0" w:color="auto"/>
        <w:right w:val="none" w:sz="0" w:space="0" w:color="auto"/>
      </w:divBdr>
    </w:div>
    <w:div w:id="1295260349">
      <w:bodyDiv w:val="1"/>
      <w:marLeft w:val="0"/>
      <w:marRight w:val="0"/>
      <w:marTop w:val="0"/>
      <w:marBottom w:val="0"/>
      <w:divBdr>
        <w:top w:val="none" w:sz="0" w:space="0" w:color="auto"/>
        <w:left w:val="none" w:sz="0" w:space="0" w:color="auto"/>
        <w:bottom w:val="none" w:sz="0" w:space="0" w:color="auto"/>
        <w:right w:val="none" w:sz="0" w:space="0" w:color="auto"/>
      </w:divBdr>
    </w:div>
    <w:div w:id="1533223463">
      <w:bodyDiv w:val="1"/>
      <w:marLeft w:val="0"/>
      <w:marRight w:val="0"/>
      <w:marTop w:val="0"/>
      <w:marBottom w:val="0"/>
      <w:divBdr>
        <w:top w:val="none" w:sz="0" w:space="0" w:color="auto"/>
        <w:left w:val="none" w:sz="0" w:space="0" w:color="auto"/>
        <w:bottom w:val="none" w:sz="0" w:space="0" w:color="auto"/>
        <w:right w:val="none" w:sz="0" w:space="0" w:color="auto"/>
      </w:divBdr>
    </w:div>
    <w:div w:id="1773629013">
      <w:bodyDiv w:val="1"/>
      <w:marLeft w:val="0"/>
      <w:marRight w:val="0"/>
      <w:marTop w:val="0"/>
      <w:marBottom w:val="0"/>
      <w:divBdr>
        <w:top w:val="none" w:sz="0" w:space="0" w:color="auto"/>
        <w:left w:val="none" w:sz="0" w:space="0" w:color="auto"/>
        <w:bottom w:val="none" w:sz="0" w:space="0" w:color="auto"/>
        <w:right w:val="none" w:sz="0" w:space="0" w:color="auto"/>
      </w:divBdr>
    </w:div>
    <w:div w:id="1958020406">
      <w:bodyDiv w:val="1"/>
      <w:marLeft w:val="0"/>
      <w:marRight w:val="0"/>
      <w:marTop w:val="0"/>
      <w:marBottom w:val="0"/>
      <w:divBdr>
        <w:top w:val="none" w:sz="0" w:space="0" w:color="auto"/>
        <w:left w:val="none" w:sz="0" w:space="0" w:color="auto"/>
        <w:bottom w:val="none" w:sz="0" w:space="0" w:color="auto"/>
        <w:right w:val="none" w:sz="0" w:space="0" w:color="auto"/>
      </w:divBdr>
    </w:div>
    <w:div w:id="1962300591">
      <w:bodyDiv w:val="1"/>
      <w:marLeft w:val="0"/>
      <w:marRight w:val="0"/>
      <w:marTop w:val="0"/>
      <w:marBottom w:val="0"/>
      <w:divBdr>
        <w:top w:val="none" w:sz="0" w:space="0" w:color="auto"/>
        <w:left w:val="none" w:sz="0" w:space="0" w:color="auto"/>
        <w:bottom w:val="none" w:sz="0" w:space="0" w:color="auto"/>
        <w:right w:val="none" w:sz="0" w:space="0" w:color="auto"/>
      </w:divBdr>
    </w:div>
    <w:div w:id="2029408046">
      <w:bodyDiv w:val="1"/>
      <w:marLeft w:val="0"/>
      <w:marRight w:val="0"/>
      <w:marTop w:val="0"/>
      <w:marBottom w:val="0"/>
      <w:divBdr>
        <w:top w:val="none" w:sz="0" w:space="0" w:color="auto"/>
        <w:left w:val="none" w:sz="0" w:space="0" w:color="auto"/>
        <w:bottom w:val="none" w:sz="0" w:space="0" w:color="auto"/>
        <w:right w:val="none" w:sz="0" w:space="0" w:color="auto"/>
      </w:divBdr>
    </w:div>
    <w:div w:id="2031299602">
      <w:bodyDiv w:val="1"/>
      <w:marLeft w:val="0"/>
      <w:marRight w:val="0"/>
      <w:marTop w:val="0"/>
      <w:marBottom w:val="0"/>
      <w:divBdr>
        <w:top w:val="none" w:sz="0" w:space="0" w:color="auto"/>
        <w:left w:val="none" w:sz="0" w:space="0" w:color="auto"/>
        <w:bottom w:val="none" w:sz="0" w:space="0" w:color="auto"/>
        <w:right w:val="none" w:sz="0" w:space="0" w:color="auto"/>
      </w:divBdr>
    </w:div>
    <w:div w:id="2039818253">
      <w:bodyDiv w:val="1"/>
      <w:marLeft w:val="0"/>
      <w:marRight w:val="0"/>
      <w:marTop w:val="0"/>
      <w:marBottom w:val="0"/>
      <w:divBdr>
        <w:top w:val="none" w:sz="0" w:space="0" w:color="auto"/>
        <w:left w:val="none" w:sz="0" w:space="0" w:color="auto"/>
        <w:bottom w:val="none" w:sz="0" w:space="0" w:color="auto"/>
        <w:right w:val="none" w:sz="0" w:space="0" w:color="auto"/>
      </w:divBdr>
    </w:div>
    <w:div w:id="2139953023">
      <w:bodyDiv w:val="1"/>
      <w:marLeft w:val="0"/>
      <w:marRight w:val="0"/>
      <w:marTop w:val="0"/>
      <w:marBottom w:val="0"/>
      <w:divBdr>
        <w:top w:val="none" w:sz="0" w:space="0" w:color="auto"/>
        <w:left w:val="none" w:sz="0" w:space="0" w:color="auto"/>
        <w:bottom w:val="none" w:sz="0" w:space="0" w:color="auto"/>
        <w:right w:val="none" w:sz="0" w:space="0" w:color="auto"/>
      </w:divBdr>
      <w:divsChild>
        <w:div w:id="581909352">
          <w:marLeft w:val="0"/>
          <w:marRight w:val="0"/>
          <w:marTop w:val="0"/>
          <w:marBottom w:val="204"/>
          <w:divBdr>
            <w:top w:val="none" w:sz="0" w:space="14" w:color="auto"/>
            <w:left w:val="none" w:sz="0" w:space="0" w:color="auto"/>
            <w:bottom w:val="single" w:sz="6" w:space="0" w:color="E4E4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DE20-FB35-4000-B75D-DC69253C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Pages>
  <Words>2074</Words>
  <Characters>11828</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Odluka o komunalnoj naknadi pročišćeni tekst</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komunalnoj naknadi pročišćeni tekst</dc:title>
  <dc:creator>ID0111;03/08</dc:creator>
  <cp:lastModifiedBy>Grad Skradin Anka</cp:lastModifiedBy>
  <cp:revision>39</cp:revision>
  <cp:lastPrinted>2019-01-10T11:40:00Z</cp:lastPrinted>
  <dcterms:created xsi:type="dcterms:W3CDTF">2019-01-07T12:13:00Z</dcterms:created>
  <dcterms:modified xsi:type="dcterms:W3CDTF">2019-02-12T10:59:00Z</dcterms:modified>
  <cp:contentStatus>radna verzija</cp:contentStatus>
</cp:coreProperties>
</file>