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4E88" w14:textId="77777777" w:rsidR="00AB5F52" w:rsidRPr="000068AD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AF7B7FC" w14:textId="77777777" w:rsidR="00AB5F52" w:rsidRPr="000068AD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1C5A0CB3" w14:textId="77777777" w:rsidR="00AB5F52" w:rsidRPr="000068AD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45A5F3D0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604-01/21-01/1</w:t>
      </w:r>
    </w:p>
    <w:p w14:paraId="0A8742AA" w14:textId="08927F71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2182/03-01-21-11</w:t>
      </w:r>
    </w:p>
    <w:p w14:paraId="02152DE8" w14:textId="750AF78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</w:t>
      </w:r>
      <w:r w:rsidR="00D63B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prosinca 2021.g.</w:t>
      </w:r>
    </w:p>
    <w:p w14:paraId="25124726" w14:textId="77777777" w:rsidR="00037021" w:rsidRDefault="00037021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8ECEF6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A67741" w14:textId="4940305B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11.  stavka 3. Pravilnika o dodjeli stipendija studentima Grada Skradina („Službeni vjesnik Šibensko-kninske županije“, broj 15/19), gradonačelnik Grada Skradina donosi</w:t>
      </w:r>
    </w:p>
    <w:p w14:paraId="3E8BEBB3" w14:textId="77777777" w:rsidR="00037021" w:rsidRDefault="00037021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663064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15B4665" w14:textId="77777777" w:rsidR="00AB5F52" w:rsidRPr="00A36E3B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>O KONAČNOJ BODOVNOJ LISTI</w:t>
      </w:r>
    </w:p>
    <w:p w14:paraId="4D3F9959" w14:textId="18DE074C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18CABD36" w14:textId="77777777" w:rsidR="00037021" w:rsidRDefault="00037021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66AE8" w14:textId="6BD04788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61AA6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CF928A0" w14:textId="2A870578" w:rsidR="00AB5F52" w:rsidRPr="00A36E3B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Ovom Odlukom, utvrđuje se Konačna bodovna lista </w:t>
      </w:r>
      <w:r w:rsidR="00037021">
        <w:rPr>
          <w:rFonts w:ascii="Times New Roman" w:hAnsi="Times New Roman" w:cs="Times New Roman"/>
          <w:sz w:val="24"/>
          <w:szCs w:val="24"/>
        </w:rPr>
        <w:t xml:space="preserve">prvenstva za studente </w:t>
      </w:r>
      <w:r>
        <w:rPr>
          <w:rFonts w:ascii="Times New Roman" w:hAnsi="Times New Roman" w:cs="Times New Roman"/>
          <w:sz w:val="24"/>
          <w:szCs w:val="24"/>
        </w:rPr>
        <w:t xml:space="preserve">i to: </w:t>
      </w:r>
    </w:p>
    <w:p w14:paraId="305512FC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AD9DB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456F7" w14:textId="77777777" w:rsidR="00AB5F52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079023E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AB5F52" w14:paraId="1437C6AF" w14:textId="77777777" w:rsidTr="0040543C">
        <w:tc>
          <w:tcPr>
            <w:tcW w:w="1413" w:type="dxa"/>
          </w:tcPr>
          <w:p w14:paraId="6D57ED6C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613C2D76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5CA8F0FD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832140B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B5F52" w14:paraId="396F5891" w14:textId="77777777" w:rsidTr="0040543C">
        <w:tc>
          <w:tcPr>
            <w:tcW w:w="1413" w:type="dxa"/>
          </w:tcPr>
          <w:p w14:paraId="3ACDF580" w14:textId="77777777" w:rsidR="00AB5F52" w:rsidRDefault="00AB5F52" w:rsidP="0040543C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5005BF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Uroda</w:t>
            </w:r>
          </w:p>
        </w:tc>
        <w:tc>
          <w:tcPr>
            <w:tcW w:w="4110" w:type="dxa"/>
          </w:tcPr>
          <w:p w14:paraId="3AF9267C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Prirodoslovno-matematički fakultet </w:t>
            </w:r>
          </w:p>
        </w:tc>
        <w:tc>
          <w:tcPr>
            <w:tcW w:w="1129" w:type="dxa"/>
          </w:tcPr>
          <w:p w14:paraId="0346426F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B5F52" w14:paraId="0BE08DFD" w14:textId="77777777" w:rsidTr="0040543C">
        <w:tc>
          <w:tcPr>
            <w:tcW w:w="1413" w:type="dxa"/>
          </w:tcPr>
          <w:p w14:paraId="7FA58E03" w14:textId="77777777" w:rsidR="00AB5F52" w:rsidRDefault="00AB5F52" w:rsidP="0040543C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60A0B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Gabrijela Pajić</w:t>
            </w:r>
          </w:p>
        </w:tc>
        <w:tc>
          <w:tcPr>
            <w:tcW w:w="4110" w:type="dxa"/>
          </w:tcPr>
          <w:p w14:paraId="52FC12B3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Veterinarski fakultet</w:t>
            </w:r>
          </w:p>
        </w:tc>
        <w:tc>
          <w:tcPr>
            <w:tcW w:w="1129" w:type="dxa"/>
          </w:tcPr>
          <w:p w14:paraId="2B663A8A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0B3CBD2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17DF" w14:textId="77777777" w:rsidR="00AB5F52" w:rsidRDefault="00AB5F52" w:rsidP="00AB5F5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3A506" w14:textId="77777777" w:rsidR="00AB5F52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1FBE96F2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AB5F52" w14:paraId="648EF915" w14:textId="77777777" w:rsidTr="0040543C">
        <w:tc>
          <w:tcPr>
            <w:tcW w:w="1413" w:type="dxa"/>
          </w:tcPr>
          <w:p w14:paraId="6DB18B7E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F4148D9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6949236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CB9F23D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B5F52" w14:paraId="131C53AD" w14:textId="77777777" w:rsidTr="0040543C">
        <w:tc>
          <w:tcPr>
            <w:tcW w:w="1413" w:type="dxa"/>
          </w:tcPr>
          <w:p w14:paraId="5BF67C2F" w14:textId="77777777" w:rsidR="00AB5F52" w:rsidRDefault="00AB5F52" w:rsidP="0040543C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A0703F3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Jurić</w:t>
            </w:r>
          </w:p>
        </w:tc>
        <w:tc>
          <w:tcPr>
            <w:tcW w:w="4110" w:type="dxa"/>
          </w:tcPr>
          <w:p w14:paraId="1A2F31D5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Ekonomski fakultet </w:t>
            </w:r>
          </w:p>
        </w:tc>
        <w:tc>
          <w:tcPr>
            <w:tcW w:w="1129" w:type="dxa"/>
          </w:tcPr>
          <w:p w14:paraId="1F9786D5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40C2D376" w14:textId="77777777" w:rsidR="00AB5F52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737E0" w14:textId="77777777" w:rsidR="00AB5F52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75655" w14:textId="77777777" w:rsidR="00AB5F52" w:rsidRPr="00853182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967B913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AB5F52" w14:paraId="445C92DF" w14:textId="77777777" w:rsidTr="0040543C">
        <w:tc>
          <w:tcPr>
            <w:tcW w:w="1413" w:type="dxa"/>
          </w:tcPr>
          <w:p w14:paraId="6B33B83C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3A2FC7B0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560C885F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39D891C2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B5F52" w14:paraId="1B60E70B" w14:textId="77777777" w:rsidTr="0040543C">
        <w:tc>
          <w:tcPr>
            <w:tcW w:w="1413" w:type="dxa"/>
          </w:tcPr>
          <w:p w14:paraId="2E7B5539" w14:textId="77777777" w:rsidR="00AB5F52" w:rsidRDefault="00AB5F52" w:rsidP="00AB5F5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8127E0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Sladić</w:t>
            </w:r>
          </w:p>
        </w:tc>
        <w:tc>
          <w:tcPr>
            <w:tcW w:w="4110" w:type="dxa"/>
          </w:tcPr>
          <w:p w14:paraId="11E390BF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Veleučilište u Šibeniku, Studij prometa </w:t>
            </w:r>
          </w:p>
        </w:tc>
        <w:tc>
          <w:tcPr>
            <w:tcW w:w="1129" w:type="dxa"/>
          </w:tcPr>
          <w:p w14:paraId="6234B717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6F8C43DF" w14:textId="77777777" w:rsidR="00AB5F52" w:rsidRDefault="00AB5F52" w:rsidP="00AB5F52"/>
    <w:p w14:paraId="7314A8A9" w14:textId="77777777" w:rsidR="00AB5F52" w:rsidRDefault="00AB5F52" w:rsidP="00AB5F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A9755E6" w14:textId="77777777" w:rsidR="00AB5F52" w:rsidRDefault="00AB5F52" w:rsidP="00AB5F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AB5F52" w14:paraId="29552813" w14:textId="77777777" w:rsidTr="0040543C">
        <w:tc>
          <w:tcPr>
            <w:tcW w:w="1413" w:type="dxa"/>
          </w:tcPr>
          <w:p w14:paraId="1AC75829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6C8DDD41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96E07F1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2D336FCF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B5F52" w14:paraId="21A8BD94" w14:textId="77777777" w:rsidTr="0040543C">
        <w:tc>
          <w:tcPr>
            <w:tcW w:w="1413" w:type="dxa"/>
          </w:tcPr>
          <w:p w14:paraId="42EF2C81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</w:tcPr>
          <w:p w14:paraId="6C8B3544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Šošić</w:t>
            </w:r>
          </w:p>
        </w:tc>
        <w:tc>
          <w:tcPr>
            <w:tcW w:w="4110" w:type="dxa"/>
          </w:tcPr>
          <w:p w14:paraId="33875AD4" w14:textId="77777777" w:rsidR="00AB5F52" w:rsidRDefault="00AB5F52" w:rsidP="0040543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Fakultet elektrotehnike i računarstva</w:t>
            </w:r>
          </w:p>
        </w:tc>
        <w:tc>
          <w:tcPr>
            <w:tcW w:w="1129" w:type="dxa"/>
          </w:tcPr>
          <w:p w14:paraId="6AB44ADC" w14:textId="77777777" w:rsidR="00AB5F52" w:rsidRDefault="00AB5F52" w:rsidP="0040543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617DA091" w14:textId="026E90E1" w:rsidR="00AB5F52" w:rsidRDefault="00AB5F52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293CA92" w14:textId="77777777" w:rsidR="00037021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083D" w14:textId="77777777" w:rsidR="00037021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F440" w14:textId="6ACEFF6E" w:rsidR="00037021" w:rsidRPr="00166118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2.</w:t>
      </w:r>
    </w:p>
    <w:p w14:paraId="30312952" w14:textId="77777777" w:rsidR="00037021" w:rsidRPr="00166118" w:rsidRDefault="00037021" w:rsidP="000370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Temeljem ove Odluke, a sukladno članku 11. stavka 4. Pravilnika o dodjeli stipendija studentima Grada Skradina („Službeni vjesnik Šibensko-kninske županije“, broj 15/19), nadležno upravno tijelo donijet će pojedinačno rješenje za svakog studenta kojemu je odobrena stipendija.</w:t>
      </w:r>
    </w:p>
    <w:p w14:paraId="690B021B" w14:textId="77777777" w:rsidR="00037021" w:rsidRPr="00166118" w:rsidRDefault="00037021" w:rsidP="0003702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Na donošenje rješenja iz prethodnog stavka primjenjuju se odredbe Zakona o općem upravnom postupku.</w:t>
      </w:r>
    </w:p>
    <w:p w14:paraId="100E33CD" w14:textId="0BE5ED1C" w:rsidR="00037021" w:rsidRDefault="00037021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74D1819" w14:textId="77777777" w:rsidR="00037021" w:rsidRPr="00166118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3A24E5F" w14:textId="77777777" w:rsidR="00037021" w:rsidRPr="00166118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>Po izvršnosti rješenja, potpisat će se Ugovor o dodjeli stipendije.</w:t>
      </w:r>
    </w:p>
    <w:p w14:paraId="14A583CE" w14:textId="77777777" w:rsidR="00037021" w:rsidRPr="00166118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E41E4" w14:textId="77777777" w:rsidR="00037021" w:rsidRPr="00166118" w:rsidRDefault="00037021" w:rsidP="000370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9F28951" w14:textId="3E2A6EE3" w:rsidR="00037021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donošenja, a objavit će se na Oglasnoj ploči i </w:t>
      </w:r>
      <w:r>
        <w:rPr>
          <w:rFonts w:ascii="Times New Roman" w:hAnsi="Times New Roman" w:cs="Times New Roman"/>
          <w:sz w:val="24"/>
          <w:szCs w:val="24"/>
        </w:rPr>
        <w:t>mrežnim stranicama Grada Skradina.</w:t>
      </w:r>
    </w:p>
    <w:p w14:paraId="088AB8D4" w14:textId="77777777" w:rsidR="00037021" w:rsidRPr="00166118" w:rsidRDefault="00037021" w:rsidP="000370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C5F00A" w14:textId="6F7AE746" w:rsidR="00037021" w:rsidRDefault="00037021" w:rsidP="00D63BE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11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  <w:r w:rsidRPr="001661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1661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mr.sc. </w:t>
      </w:r>
      <w:r w:rsidRPr="00166118">
        <w:rPr>
          <w:rFonts w:ascii="Times New Roman" w:hAnsi="Times New Roman" w:cs="Times New Roman"/>
          <w:sz w:val="24"/>
          <w:szCs w:val="24"/>
        </w:rPr>
        <w:t>Antonijo Brajković</w:t>
      </w:r>
      <w:r w:rsidR="00EA751B">
        <w:rPr>
          <w:rFonts w:ascii="Times New Roman" w:hAnsi="Times New Roman" w:cs="Times New Roman"/>
          <w:sz w:val="24"/>
          <w:szCs w:val="24"/>
        </w:rPr>
        <w:t>,v.r.</w:t>
      </w:r>
    </w:p>
    <w:p w14:paraId="58816287" w14:textId="76ADCD4D" w:rsidR="00037021" w:rsidRDefault="00037021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4A9F145" w14:textId="0699A5EF" w:rsidR="00037021" w:rsidRDefault="00037021" w:rsidP="00AB5F5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BD3618D" w14:textId="4690DAAA" w:rsidR="00FA6338" w:rsidRDefault="00FA6338"/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01D6F"/>
    <w:rsid w:val="00037021"/>
    <w:rsid w:val="0005788B"/>
    <w:rsid w:val="000640C3"/>
    <w:rsid w:val="000719EC"/>
    <w:rsid w:val="00166118"/>
    <w:rsid w:val="00214CFF"/>
    <w:rsid w:val="002300FB"/>
    <w:rsid w:val="00234C10"/>
    <w:rsid w:val="00515F63"/>
    <w:rsid w:val="00545685"/>
    <w:rsid w:val="005500DC"/>
    <w:rsid w:val="00597655"/>
    <w:rsid w:val="005A774B"/>
    <w:rsid w:val="006154A3"/>
    <w:rsid w:val="006272AF"/>
    <w:rsid w:val="007F2C2A"/>
    <w:rsid w:val="00853182"/>
    <w:rsid w:val="00893364"/>
    <w:rsid w:val="00A05689"/>
    <w:rsid w:val="00A36E3B"/>
    <w:rsid w:val="00A95B15"/>
    <w:rsid w:val="00AB5F52"/>
    <w:rsid w:val="00AD4751"/>
    <w:rsid w:val="00B00517"/>
    <w:rsid w:val="00B61003"/>
    <w:rsid w:val="00CA6D95"/>
    <w:rsid w:val="00D63BE1"/>
    <w:rsid w:val="00D74566"/>
    <w:rsid w:val="00E64EF1"/>
    <w:rsid w:val="00E97F6C"/>
    <w:rsid w:val="00EA751B"/>
    <w:rsid w:val="00EB1F89"/>
    <w:rsid w:val="00EE24F0"/>
    <w:rsid w:val="00EE3325"/>
    <w:rsid w:val="00F320F1"/>
    <w:rsid w:val="00F43F1A"/>
    <w:rsid w:val="00F849E8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32</cp:revision>
  <cp:lastPrinted>2021-12-20T09:29:00Z</cp:lastPrinted>
  <dcterms:created xsi:type="dcterms:W3CDTF">2020-03-09T09:49:00Z</dcterms:created>
  <dcterms:modified xsi:type="dcterms:W3CDTF">2021-12-20T09:59:00Z</dcterms:modified>
</cp:coreProperties>
</file>