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B237" w14:textId="565889FC" w:rsidR="001D03BA" w:rsidRPr="007E796C" w:rsidRDefault="001D03BA" w:rsidP="001D03BA">
      <w:pPr>
        <w:rPr>
          <w:b/>
          <w:bCs/>
          <w:sz w:val="20"/>
          <w:szCs w:val="20"/>
        </w:rPr>
      </w:pPr>
      <w:r w:rsidRPr="007E796C">
        <w:rPr>
          <w:b/>
          <w:bCs/>
          <w:sz w:val="20"/>
          <w:szCs w:val="20"/>
        </w:rPr>
        <w:t xml:space="preserve">OBAVIJEST </w:t>
      </w:r>
      <w:r w:rsidR="00BE6EA5" w:rsidRPr="007E796C">
        <w:rPr>
          <w:b/>
          <w:bCs/>
          <w:sz w:val="20"/>
          <w:szCs w:val="20"/>
        </w:rPr>
        <w:t>VIJEĆNIKA GRADSKOG VIJEĆA GRADA SKRADINA</w:t>
      </w:r>
      <w:r w:rsidRPr="007E796C">
        <w:rPr>
          <w:b/>
          <w:bCs/>
          <w:sz w:val="20"/>
          <w:szCs w:val="20"/>
        </w:rPr>
        <w:t xml:space="preserve"> O VLASNIŠTVU NAD UDJELIMA U POSLOVNOM SUBJEKTU</w:t>
      </w:r>
    </w:p>
    <w:p w14:paraId="36D3765B" w14:textId="77777777" w:rsidR="007E796C" w:rsidRDefault="001D03BA" w:rsidP="007E796C">
      <w:pPr>
        <w:pStyle w:val="Bezproreda"/>
      </w:pPr>
      <w:r w:rsidRPr="001D03BA">
        <w:t>Odredbom članka 4. Zakona o sprječavanju sukoba interesa (Narodne novine 143/2021) određene su obveze članova predstavničkih tijela jedinica lokalne i područne (regionalne) samouprave u svrhu sprječavanja sukoba interesa.</w:t>
      </w:r>
    </w:p>
    <w:p w14:paraId="60FAB537" w14:textId="540AA11B" w:rsidR="004F5F09" w:rsidRDefault="001D03BA" w:rsidP="007E796C">
      <w:pPr>
        <w:pStyle w:val="Bezproreda"/>
      </w:pPr>
      <w:r w:rsidRPr="001D03BA">
        <w:t xml:space="preserve">Stavkom 3. navedenog članka određeno je </w:t>
      </w:r>
      <w:r w:rsidR="0010023D">
        <w:t>kako</w:t>
      </w:r>
      <w:r w:rsidRPr="001D03BA">
        <w:t xml:space="preserve"> je član predstavničkog tijela dužan pisanim putem u roku od 15 dana od stupanja na dužnost ili stjecanja udjela obavijestiti predsjednika predstavničkog tijela ako ima 5 % ili više udjela u vlasništvu poslovnog subjekta.</w:t>
      </w:r>
    </w:p>
    <w:p w14:paraId="7E412648" w14:textId="2A51F55A" w:rsidR="004F5F09" w:rsidRDefault="001D03BA" w:rsidP="007E796C">
      <w:pPr>
        <w:pStyle w:val="Bezproreda"/>
      </w:pPr>
      <w:r w:rsidRPr="001D03BA">
        <w:t xml:space="preserve">Stavkom 4. navedenog članka određeno je </w:t>
      </w:r>
      <w:r w:rsidR="0010023D">
        <w:t>kako</w:t>
      </w:r>
      <w:r w:rsidRPr="001D03BA">
        <w:t xml:space="preserve"> se popis udjela iz stavka 3. navedenog članka objavljuje i redovito ažurira na mrežnim stranicama jedinice lokalne i područne (regionalne) samouprave.</w:t>
      </w:r>
    </w:p>
    <w:p w14:paraId="652CC5CA" w14:textId="54912CBE" w:rsidR="001D03BA" w:rsidRPr="0089213F" w:rsidRDefault="001D03BA" w:rsidP="007E796C">
      <w:pPr>
        <w:pStyle w:val="Bezproreda"/>
        <w:rPr>
          <w:b/>
          <w:bCs/>
        </w:rPr>
      </w:pPr>
      <w:r w:rsidRPr="001D03BA">
        <w:t xml:space="preserve">Stavkom 5. navedenog članka određeno je </w:t>
      </w:r>
      <w:r w:rsidR="0010023D">
        <w:t>kako</w:t>
      </w:r>
      <w:r w:rsidRPr="001D03BA">
        <w:t xml:space="preserve"> je član predstavničkog tijela dužan pisanim putem u roku od 15 dana obavijestiti predstavničko tijelo o stupanju u poslovni odnos poslovnih subjekata u njegovu vlasništvu i vlasništvu članova njegove obitelji s jedinicom lokalne i područne (regionalne) samouprave u kojoj obnaša dužnost člana predstavničkog tijela te s trgovačkim društvima i drugim pravnim osobama kojima je ta jedinica osnivač ili član.</w:t>
      </w:r>
      <w:r w:rsidRPr="001D03BA">
        <w:br/>
      </w:r>
      <w:r w:rsidRPr="001D03BA">
        <w:br/>
      </w:r>
      <w:r w:rsidRPr="0089213F">
        <w:rPr>
          <w:b/>
          <w:bCs/>
        </w:rPr>
        <w:t xml:space="preserve">Obavijesti iz </w:t>
      </w:r>
      <w:r w:rsidR="009A22F5" w:rsidRPr="0089213F">
        <w:rPr>
          <w:b/>
          <w:bCs/>
        </w:rPr>
        <w:t xml:space="preserve">članka 4. </w:t>
      </w:r>
      <w:r w:rsidRPr="0089213F">
        <w:rPr>
          <w:b/>
          <w:bCs/>
        </w:rPr>
        <w:t>stavka 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22F5" w14:paraId="180A42AE" w14:textId="77777777" w:rsidTr="009A22F5">
        <w:tc>
          <w:tcPr>
            <w:tcW w:w="2265" w:type="dxa"/>
          </w:tcPr>
          <w:p w14:paraId="178FEF51" w14:textId="4D91EB9C" w:rsidR="009A22F5" w:rsidRDefault="009A22F5" w:rsidP="001D03BA">
            <w:r>
              <w:t>Vijećnici Gradskog vijeća Grada Skradina</w:t>
            </w:r>
          </w:p>
        </w:tc>
        <w:tc>
          <w:tcPr>
            <w:tcW w:w="2265" w:type="dxa"/>
          </w:tcPr>
          <w:p w14:paraId="07DCA902" w14:textId="5E0F9FD4" w:rsidR="009A22F5" w:rsidRDefault="009A22F5" w:rsidP="001D03BA">
            <w:r>
              <w:t>Datum dostave Obavijesti</w:t>
            </w:r>
          </w:p>
        </w:tc>
        <w:tc>
          <w:tcPr>
            <w:tcW w:w="2266" w:type="dxa"/>
          </w:tcPr>
          <w:p w14:paraId="374C5624" w14:textId="76F05BF4" w:rsidR="009A22F5" w:rsidRDefault="009A22F5" w:rsidP="001D03BA">
            <w:r>
              <w:t>Naziv poslovnog subjekta</w:t>
            </w:r>
          </w:p>
        </w:tc>
        <w:tc>
          <w:tcPr>
            <w:tcW w:w="2266" w:type="dxa"/>
          </w:tcPr>
          <w:p w14:paraId="06918790" w14:textId="149396BB" w:rsidR="009A22F5" w:rsidRDefault="009A22F5" w:rsidP="001D03BA">
            <w:r>
              <w:t>Udio u vlasništvu</w:t>
            </w:r>
          </w:p>
        </w:tc>
      </w:tr>
      <w:tr w:rsidR="009A22F5" w14:paraId="7523A0FF" w14:textId="77777777" w:rsidTr="009A22F5">
        <w:tc>
          <w:tcPr>
            <w:tcW w:w="2265" w:type="dxa"/>
          </w:tcPr>
          <w:p w14:paraId="5CACDCDC" w14:textId="64AB8BF5" w:rsidR="009A22F5" w:rsidRDefault="00BE6EA5" w:rsidP="001D03BA">
            <w:r>
              <w:t>Ivan Banić</w:t>
            </w:r>
          </w:p>
        </w:tc>
        <w:tc>
          <w:tcPr>
            <w:tcW w:w="2265" w:type="dxa"/>
          </w:tcPr>
          <w:p w14:paraId="6EA1C0FB" w14:textId="1ED5A524" w:rsidR="009A22F5" w:rsidRDefault="00BE6EA5" w:rsidP="001D03BA">
            <w:r>
              <w:t>21. lipnja 2023.g.</w:t>
            </w:r>
          </w:p>
        </w:tc>
        <w:tc>
          <w:tcPr>
            <w:tcW w:w="2266" w:type="dxa"/>
          </w:tcPr>
          <w:p w14:paraId="2F1C06EE" w14:textId="46BC2385" w:rsidR="009A22F5" w:rsidRDefault="00BE6EA5" w:rsidP="001D03BA">
            <w:r>
              <w:t xml:space="preserve">OPG </w:t>
            </w:r>
            <w:r w:rsidR="00B32EA9">
              <w:t>„</w:t>
            </w:r>
            <w:r>
              <w:t>Ivan Banić</w:t>
            </w:r>
            <w:r w:rsidR="00B32EA9">
              <w:t>“</w:t>
            </w:r>
            <w:r>
              <w:t xml:space="preserve">, </w:t>
            </w:r>
            <w:proofErr w:type="spellStart"/>
            <w:r>
              <w:t>Prispo</w:t>
            </w:r>
            <w:proofErr w:type="spellEnd"/>
            <w:r>
              <w:t xml:space="preserve"> 37, Dubravice, Skradin,</w:t>
            </w:r>
          </w:p>
          <w:p w14:paraId="4E754DF3" w14:textId="03B58A5F" w:rsidR="00BE6EA5" w:rsidRDefault="00BE6EA5" w:rsidP="001D03BA">
            <w:r>
              <w:t>MIBPG: 0000156318</w:t>
            </w:r>
          </w:p>
        </w:tc>
        <w:tc>
          <w:tcPr>
            <w:tcW w:w="2266" w:type="dxa"/>
          </w:tcPr>
          <w:p w14:paraId="053C4B5B" w14:textId="7CCADEC6" w:rsidR="009A22F5" w:rsidRDefault="00BE6EA5" w:rsidP="00BE6EA5">
            <w:pPr>
              <w:jc w:val="center"/>
            </w:pPr>
            <w:r>
              <w:t>100%</w:t>
            </w:r>
          </w:p>
        </w:tc>
      </w:tr>
      <w:tr w:rsidR="009A22F5" w14:paraId="13ECB79E" w14:textId="77777777" w:rsidTr="009A22F5">
        <w:tc>
          <w:tcPr>
            <w:tcW w:w="2265" w:type="dxa"/>
          </w:tcPr>
          <w:p w14:paraId="72E446A7" w14:textId="0E8B0444" w:rsidR="009A22F5" w:rsidRDefault="00BE6EA5" w:rsidP="001D03BA">
            <w:r>
              <w:t xml:space="preserve">Slavko </w:t>
            </w:r>
            <w:proofErr w:type="spellStart"/>
            <w:r>
              <w:t>Skočić</w:t>
            </w:r>
            <w:proofErr w:type="spellEnd"/>
          </w:p>
        </w:tc>
        <w:tc>
          <w:tcPr>
            <w:tcW w:w="2265" w:type="dxa"/>
          </w:tcPr>
          <w:p w14:paraId="3A7763CA" w14:textId="0BB03C98" w:rsidR="009A22F5" w:rsidRDefault="00BE6EA5" w:rsidP="001D03BA">
            <w:r>
              <w:t>21. lipnja 2023.g.</w:t>
            </w:r>
          </w:p>
        </w:tc>
        <w:tc>
          <w:tcPr>
            <w:tcW w:w="2266" w:type="dxa"/>
          </w:tcPr>
          <w:p w14:paraId="113BFE3F" w14:textId="65EA2573" w:rsidR="009A22F5" w:rsidRDefault="00BE6EA5" w:rsidP="001D03BA">
            <w:r>
              <w:t>Pružanje ugostiteljskih usluga smještaja u jednom objektu, Privremeno Rješenje, KLASA: UP/I-335-02/22-03/1203, URBROJ: 2182-09-01/3-22-3 od 15. lipnja 2022.g. (rok važenja: 31. 12. 2024.g.)</w:t>
            </w:r>
          </w:p>
        </w:tc>
        <w:tc>
          <w:tcPr>
            <w:tcW w:w="2266" w:type="dxa"/>
          </w:tcPr>
          <w:p w14:paraId="459583C3" w14:textId="58A72EF5" w:rsidR="009A22F5" w:rsidRDefault="00BE6EA5" w:rsidP="00BE6EA5">
            <w:pPr>
              <w:jc w:val="center"/>
            </w:pPr>
            <w:r>
              <w:t>100%</w:t>
            </w:r>
          </w:p>
        </w:tc>
      </w:tr>
      <w:tr w:rsidR="009A22F5" w14:paraId="26E7D995" w14:textId="77777777" w:rsidTr="009A22F5">
        <w:tc>
          <w:tcPr>
            <w:tcW w:w="2265" w:type="dxa"/>
          </w:tcPr>
          <w:p w14:paraId="7B4CF1D3" w14:textId="13D199E2" w:rsidR="009A22F5" w:rsidRDefault="00BE6EA5" w:rsidP="001D03BA">
            <w:r>
              <w:t>Kristina Vlaić Bubalo</w:t>
            </w:r>
          </w:p>
        </w:tc>
        <w:tc>
          <w:tcPr>
            <w:tcW w:w="2265" w:type="dxa"/>
          </w:tcPr>
          <w:p w14:paraId="51E62C27" w14:textId="5FB12EA6" w:rsidR="009A22F5" w:rsidRDefault="00BE6EA5" w:rsidP="001D03BA">
            <w:r>
              <w:t>20. lipnja 2023.g.</w:t>
            </w:r>
          </w:p>
        </w:tc>
        <w:tc>
          <w:tcPr>
            <w:tcW w:w="2266" w:type="dxa"/>
          </w:tcPr>
          <w:p w14:paraId="707AD864" w14:textId="21858187" w:rsidR="009A22F5" w:rsidRDefault="00BE6EA5" w:rsidP="001D03BA">
            <w:r>
              <w:t xml:space="preserve">1. SOPG </w:t>
            </w:r>
            <w:r w:rsidR="00B32EA9">
              <w:t>„</w:t>
            </w:r>
            <w:r>
              <w:t>Kristina Vlaić Bubalo</w:t>
            </w:r>
            <w:r w:rsidR="00B32EA9">
              <w:t>“</w:t>
            </w:r>
            <w:r>
              <w:t xml:space="preserve">, </w:t>
            </w:r>
            <w:proofErr w:type="spellStart"/>
            <w:r>
              <w:t>Bićine</w:t>
            </w:r>
            <w:proofErr w:type="spellEnd"/>
            <w:r>
              <w:t xml:space="preserve"> Velike 30, Skradin, MIBPG: 253842</w:t>
            </w:r>
          </w:p>
          <w:p w14:paraId="0638C1CB" w14:textId="34D87FF4" w:rsidR="00BE6EA5" w:rsidRDefault="00BE6EA5" w:rsidP="001D03BA">
            <w:r>
              <w:t xml:space="preserve">2. </w:t>
            </w:r>
            <w:r w:rsidR="00B32EA9">
              <w:t>Pružanje ugostiteljskih usluga u domaćinstvu (usluge smještaja u 2 smještajna objekta), Rješenje, KLASA: UP/I-335-03/18-01/1417, URBROJ: 2182-03-02/2-18-3 od 5.07.2018.g.</w:t>
            </w:r>
          </w:p>
        </w:tc>
        <w:tc>
          <w:tcPr>
            <w:tcW w:w="2266" w:type="dxa"/>
          </w:tcPr>
          <w:p w14:paraId="447C61DA" w14:textId="77777777" w:rsidR="009A22F5" w:rsidRDefault="006C181D" w:rsidP="006C181D">
            <w:pPr>
              <w:jc w:val="center"/>
            </w:pPr>
            <w:r>
              <w:t>100%</w:t>
            </w:r>
          </w:p>
          <w:p w14:paraId="31F72356" w14:textId="77777777" w:rsidR="006C181D" w:rsidRDefault="006C181D" w:rsidP="006C181D">
            <w:pPr>
              <w:jc w:val="center"/>
            </w:pPr>
          </w:p>
          <w:p w14:paraId="0DF24E00" w14:textId="77777777" w:rsidR="006C181D" w:rsidRDefault="006C181D" w:rsidP="006C181D">
            <w:pPr>
              <w:jc w:val="center"/>
            </w:pPr>
          </w:p>
          <w:p w14:paraId="5AB8D844" w14:textId="77777777" w:rsidR="006C181D" w:rsidRDefault="006C181D" w:rsidP="006C181D">
            <w:pPr>
              <w:jc w:val="center"/>
            </w:pPr>
          </w:p>
          <w:p w14:paraId="3AE60587" w14:textId="77777777" w:rsidR="006C181D" w:rsidRDefault="006C181D" w:rsidP="006C181D">
            <w:pPr>
              <w:jc w:val="center"/>
            </w:pPr>
          </w:p>
          <w:p w14:paraId="4A6F3242" w14:textId="7B214222" w:rsidR="006C181D" w:rsidRDefault="006C181D" w:rsidP="006C181D">
            <w:pPr>
              <w:jc w:val="center"/>
            </w:pPr>
          </w:p>
        </w:tc>
      </w:tr>
    </w:tbl>
    <w:p w14:paraId="0854880A" w14:textId="77777777" w:rsidR="007E796C" w:rsidRDefault="007E796C" w:rsidP="001F44F7">
      <w:pPr>
        <w:jc w:val="center"/>
      </w:pPr>
    </w:p>
    <w:p w14:paraId="78529328" w14:textId="77777777" w:rsidR="007E796C" w:rsidRDefault="007E796C" w:rsidP="001F44F7">
      <w:pPr>
        <w:jc w:val="center"/>
      </w:pPr>
    </w:p>
    <w:p w14:paraId="6DBD7BD4" w14:textId="2DF3AD78" w:rsidR="009A22F5" w:rsidRDefault="001F44F7" w:rsidP="001F44F7">
      <w:pPr>
        <w:jc w:val="center"/>
      </w:pPr>
      <w:r>
        <w:lastRenderedPageBreak/>
        <w:t>-2-</w:t>
      </w:r>
    </w:p>
    <w:p w14:paraId="1BD7DE3A" w14:textId="77777777" w:rsidR="00B32EA9" w:rsidRDefault="00B32EA9" w:rsidP="001D03B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2EA9" w14:paraId="1EA1CED7" w14:textId="77777777" w:rsidTr="00FA7BEA">
        <w:tc>
          <w:tcPr>
            <w:tcW w:w="2265" w:type="dxa"/>
          </w:tcPr>
          <w:p w14:paraId="3D8B1346" w14:textId="206B1B45" w:rsidR="00B32EA9" w:rsidRDefault="00B32EA9" w:rsidP="00FA7BEA">
            <w:proofErr w:type="spellStart"/>
            <w:r>
              <w:t>Nadija</w:t>
            </w:r>
            <w:proofErr w:type="spellEnd"/>
            <w:r>
              <w:t xml:space="preserve"> Zorica</w:t>
            </w:r>
          </w:p>
        </w:tc>
        <w:tc>
          <w:tcPr>
            <w:tcW w:w="2265" w:type="dxa"/>
          </w:tcPr>
          <w:p w14:paraId="1B6F4B89" w14:textId="60699EE1" w:rsidR="00B32EA9" w:rsidRDefault="001F44F7" w:rsidP="00FA7BEA">
            <w:r>
              <w:t>21. lipnja 2023.g.</w:t>
            </w:r>
          </w:p>
        </w:tc>
        <w:tc>
          <w:tcPr>
            <w:tcW w:w="2266" w:type="dxa"/>
          </w:tcPr>
          <w:p w14:paraId="17B177DA" w14:textId="622CEC68" w:rsidR="00B32EA9" w:rsidRDefault="001F44F7" w:rsidP="00FA7BEA">
            <w:r>
              <w:t>OPG „LBM, NADIJA ZORICA“, Zorice 3, Rupe, Skradin, MIBPG: 120086</w:t>
            </w:r>
          </w:p>
        </w:tc>
        <w:tc>
          <w:tcPr>
            <w:tcW w:w="2266" w:type="dxa"/>
          </w:tcPr>
          <w:p w14:paraId="0E4F98B3" w14:textId="5B99E697" w:rsidR="00B32EA9" w:rsidRDefault="001F44F7" w:rsidP="001F44F7">
            <w:pPr>
              <w:jc w:val="center"/>
            </w:pPr>
            <w:r>
              <w:t>100%</w:t>
            </w:r>
          </w:p>
        </w:tc>
      </w:tr>
      <w:tr w:rsidR="00B32EA9" w14:paraId="64C30808" w14:textId="77777777" w:rsidTr="00FA7BEA">
        <w:tc>
          <w:tcPr>
            <w:tcW w:w="2265" w:type="dxa"/>
          </w:tcPr>
          <w:p w14:paraId="4088D058" w14:textId="67F46CB2" w:rsidR="00B32EA9" w:rsidRDefault="00B32EA9" w:rsidP="00FA7BEA">
            <w:r>
              <w:t>Florijan Žižić</w:t>
            </w:r>
          </w:p>
        </w:tc>
        <w:tc>
          <w:tcPr>
            <w:tcW w:w="2265" w:type="dxa"/>
          </w:tcPr>
          <w:p w14:paraId="5BAD8952" w14:textId="69FC8E00" w:rsidR="00B32EA9" w:rsidRDefault="001F44F7" w:rsidP="00FA7BEA">
            <w:r>
              <w:t>20. lipnja 2023.g.</w:t>
            </w:r>
          </w:p>
        </w:tc>
        <w:tc>
          <w:tcPr>
            <w:tcW w:w="2266" w:type="dxa"/>
          </w:tcPr>
          <w:p w14:paraId="527C2AC4" w14:textId="3DB8ACB8" w:rsidR="00B32EA9" w:rsidRDefault="001F44F7" w:rsidP="00FA7BEA">
            <w:r>
              <w:t>1. OPG ŽIŽIĆ FLORIJAN, Rupe 113, Rupe, Skradin</w:t>
            </w:r>
          </w:p>
          <w:p w14:paraId="2B7A0853" w14:textId="59986458" w:rsidR="001F44F7" w:rsidRDefault="001F44F7" w:rsidP="00FA7BEA">
            <w:r>
              <w:t xml:space="preserve">2. Privatni iznajmljivač </w:t>
            </w:r>
            <w:proofErr w:type="spellStart"/>
            <w:r>
              <w:t>paušalist</w:t>
            </w:r>
            <w:proofErr w:type="spellEnd"/>
            <w:r>
              <w:t xml:space="preserve">, Objekt za robinzonski smještaj, </w:t>
            </w:r>
            <w:proofErr w:type="spellStart"/>
            <w:r>
              <w:t>vl</w:t>
            </w:r>
            <w:proofErr w:type="spellEnd"/>
            <w:r>
              <w:t>. Florijan Žižić</w:t>
            </w:r>
          </w:p>
        </w:tc>
        <w:tc>
          <w:tcPr>
            <w:tcW w:w="2266" w:type="dxa"/>
          </w:tcPr>
          <w:p w14:paraId="039E2376" w14:textId="74455750" w:rsidR="00B32EA9" w:rsidRDefault="001F44F7" w:rsidP="001F44F7">
            <w:pPr>
              <w:jc w:val="center"/>
            </w:pPr>
            <w:r>
              <w:t>100%</w:t>
            </w:r>
          </w:p>
        </w:tc>
      </w:tr>
    </w:tbl>
    <w:p w14:paraId="2586188B" w14:textId="77777777" w:rsidR="00B32EA9" w:rsidRDefault="00B32EA9" w:rsidP="001D03BA"/>
    <w:p w14:paraId="417B483D" w14:textId="77777777" w:rsidR="0089213F" w:rsidRDefault="0089213F" w:rsidP="001D03BA"/>
    <w:p w14:paraId="16E899A2" w14:textId="6D5715D9" w:rsidR="009A22F5" w:rsidRPr="0089213F" w:rsidRDefault="009A22F5" w:rsidP="001D03BA">
      <w:pPr>
        <w:rPr>
          <w:b/>
          <w:bCs/>
        </w:rPr>
      </w:pPr>
      <w:r w:rsidRPr="0089213F">
        <w:rPr>
          <w:b/>
          <w:bCs/>
        </w:rPr>
        <w:t>Obavijesti iz članka 4. stavka 5.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C0089" w14:paraId="6E02DD61" w14:textId="77777777" w:rsidTr="00FC0089">
        <w:tc>
          <w:tcPr>
            <w:tcW w:w="1812" w:type="dxa"/>
          </w:tcPr>
          <w:p w14:paraId="7BB91387" w14:textId="473F42C6" w:rsidR="00FC0089" w:rsidRDefault="00FC0089" w:rsidP="001D03BA">
            <w:r>
              <w:t>Vijećnici Gradskog vijeća Grada Skradina</w:t>
            </w:r>
          </w:p>
        </w:tc>
        <w:tc>
          <w:tcPr>
            <w:tcW w:w="1812" w:type="dxa"/>
          </w:tcPr>
          <w:p w14:paraId="062F27F2" w14:textId="60F1932C" w:rsidR="00FC0089" w:rsidRDefault="00FC0089" w:rsidP="001D03BA">
            <w:r>
              <w:t>Vijećnici Gradskog vijeća Grada Skradina</w:t>
            </w:r>
          </w:p>
        </w:tc>
        <w:tc>
          <w:tcPr>
            <w:tcW w:w="1812" w:type="dxa"/>
          </w:tcPr>
          <w:p w14:paraId="5A1C12CE" w14:textId="484AC6F7" w:rsidR="00FC0089" w:rsidRDefault="00FC0089" w:rsidP="001D03BA">
            <w:r>
              <w:t>Naziv poslovnog subjekta</w:t>
            </w:r>
          </w:p>
        </w:tc>
        <w:tc>
          <w:tcPr>
            <w:tcW w:w="1813" w:type="dxa"/>
          </w:tcPr>
          <w:p w14:paraId="020A42E7" w14:textId="6F8502BE" w:rsidR="00FC0089" w:rsidRDefault="00FC0089" w:rsidP="001D03BA">
            <w:r>
              <w:t>Vlasništvo</w:t>
            </w:r>
          </w:p>
        </w:tc>
        <w:tc>
          <w:tcPr>
            <w:tcW w:w="1813" w:type="dxa"/>
          </w:tcPr>
          <w:p w14:paraId="5EB55821" w14:textId="4C61EBD8" w:rsidR="00FC0089" w:rsidRDefault="00FC0089" w:rsidP="001D03BA">
            <w:r>
              <w:t>Poslovni odnos</w:t>
            </w:r>
          </w:p>
        </w:tc>
      </w:tr>
      <w:tr w:rsidR="00FC0089" w14:paraId="2C2C97EA" w14:textId="77777777" w:rsidTr="00FC0089">
        <w:tc>
          <w:tcPr>
            <w:tcW w:w="1812" w:type="dxa"/>
          </w:tcPr>
          <w:p w14:paraId="7EF3B896" w14:textId="37F86CF1" w:rsidR="00FC0089" w:rsidRDefault="00FC0089" w:rsidP="001D03BA">
            <w:r>
              <w:t xml:space="preserve">Dražen </w:t>
            </w:r>
            <w:proofErr w:type="spellStart"/>
            <w:r>
              <w:t>Kartelo</w:t>
            </w:r>
            <w:proofErr w:type="spellEnd"/>
          </w:p>
        </w:tc>
        <w:tc>
          <w:tcPr>
            <w:tcW w:w="1812" w:type="dxa"/>
          </w:tcPr>
          <w:p w14:paraId="66FD577D" w14:textId="058DD367" w:rsidR="00FC0089" w:rsidRDefault="00FC0089" w:rsidP="001D03BA">
            <w:r>
              <w:t>16. lipnja 2023.g.</w:t>
            </w:r>
          </w:p>
        </w:tc>
        <w:tc>
          <w:tcPr>
            <w:tcW w:w="1812" w:type="dxa"/>
          </w:tcPr>
          <w:p w14:paraId="20124023" w14:textId="70227C7D" w:rsidR="00FC0089" w:rsidRDefault="00FC0089" w:rsidP="001D03BA">
            <w:r>
              <w:t>Obrt za njegu muškaraca i žena „DESIRE“ Skradin</w:t>
            </w:r>
          </w:p>
        </w:tc>
        <w:tc>
          <w:tcPr>
            <w:tcW w:w="1813" w:type="dxa"/>
          </w:tcPr>
          <w:p w14:paraId="77333D80" w14:textId="72576894" w:rsidR="00FC0089" w:rsidRDefault="00FC0089" w:rsidP="001D03BA">
            <w:proofErr w:type="spellStart"/>
            <w:r>
              <w:t>vl</w:t>
            </w:r>
            <w:proofErr w:type="spellEnd"/>
            <w:r>
              <w:t xml:space="preserve">. Martina </w:t>
            </w:r>
            <w:proofErr w:type="spellStart"/>
            <w:r>
              <w:t>Kartelo</w:t>
            </w:r>
            <w:proofErr w:type="spellEnd"/>
            <w:r>
              <w:t xml:space="preserve"> (supruga)</w:t>
            </w:r>
          </w:p>
        </w:tc>
        <w:tc>
          <w:tcPr>
            <w:tcW w:w="1813" w:type="dxa"/>
          </w:tcPr>
          <w:p w14:paraId="03CB5FF3" w14:textId="6ADF7B05" w:rsidR="00FC0089" w:rsidRDefault="00FC0089" w:rsidP="001D03BA">
            <w:r>
              <w:t>Ugovor o zakupu poslovnog prostora, KLASA: 372-01/21-01/1, URBROJ: 2182/03-01-21-4 od 30.04.2021.g.</w:t>
            </w:r>
            <w:r w:rsidR="0089213F">
              <w:t xml:space="preserve"> (na određeno vrijeme od 5 godina)</w:t>
            </w:r>
          </w:p>
        </w:tc>
      </w:tr>
      <w:tr w:rsidR="00FC0089" w14:paraId="537FF8DE" w14:textId="77777777" w:rsidTr="00FC0089">
        <w:tc>
          <w:tcPr>
            <w:tcW w:w="1812" w:type="dxa"/>
          </w:tcPr>
          <w:p w14:paraId="45CCAD0C" w14:textId="29B2616B" w:rsidR="00FC0089" w:rsidRDefault="00FC0089" w:rsidP="001D03BA">
            <w:r>
              <w:t>Kristina Vlaić Bubalo</w:t>
            </w:r>
          </w:p>
        </w:tc>
        <w:tc>
          <w:tcPr>
            <w:tcW w:w="1812" w:type="dxa"/>
          </w:tcPr>
          <w:p w14:paraId="5817724F" w14:textId="5DA51494" w:rsidR="00FC0089" w:rsidRDefault="00FC0089" w:rsidP="001D03BA">
            <w:r>
              <w:t>20. lipnja 2023.g.</w:t>
            </w:r>
          </w:p>
        </w:tc>
        <w:tc>
          <w:tcPr>
            <w:tcW w:w="1812" w:type="dxa"/>
          </w:tcPr>
          <w:p w14:paraId="16892F72" w14:textId="436B38FF" w:rsidR="00FC0089" w:rsidRDefault="00FC0089" w:rsidP="001D03BA">
            <w:r>
              <w:t>OPG „Marija Vlaić“ Skradin, MIBPG: 0117879</w:t>
            </w:r>
          </w:p>
        </w:tc>
        <w:tc>
          <w:tcPr>
            <w:tcW w:w="1813" w:type="dxa"/>
          </w:tcPr>
          <w:p w14:paraId="27EDEDB9" w14:textId="51CBC4FF" w:rsidR="00FC0089" w:rsidRDefault="0089213F" w:rsidP="001D03BA">
            <w:r>
              <w:t>Nositeljica OPG Marija Vlaić (majka)</w:t>
            </w:r>
          </w:p>
        </w:tc>
        <w:tc>
          <w:tcPr>
            <w:tcW w:w="1813" w:type="dxa"/>
          </w:tcPr>
          <w:p w14:paraId="6DC5ACB8" w14:textId="205D62BE" w:rsidR="00FC0089" w:rsidRDefault="0089213F" w:rsidP="001D03BA">
            <w:r>
              <w:t>Ugovor o zakupu javne površine, KLASA: 372-02/23-03/1, URBROJ: 2182-03-01-23-1 od 1.04.2023.g. (na određeno vrijeme od 7 mjeseci)</w:t>
            </w:r>
          </w:p>
        </w:tc>
      </w:tr>
    </w:tbl>
    <w:p w14:paraId="14F2D9FA" w14:textId="77777777" w:rsidR="009A22F5" w:rsidRDefault="009A22F5" w:rsidP="001D03BA"/>
    <w:p w14:paraId="138E4B5A" w14:textId="77777777" w:rsidR="009A22F5" w:rsidRDefault="009A22F5" w:rsidP="001D03BA"/>
    <w:p w14:paraId="3538EC5D" w14:textId="77777777" w:rsidR="009A22F5" w:rsidRDefault="009A22F5" w:rsidP="001D03BA"/>
    <w:p w14:paraId="4E7E4102" w14:textId="77777777" w:rsidR="009A22F5" w:rsidRDefault="009A22F5" w:rsidP="001D03BA"/>
    <w:p w14:paraId="390D1EF4" w14:textId="77777777" w:rsidR="009A22F5" w:rsidRDefault="009A22F5" w:rsidP="001D03BA"/>
    <w:p w14:paraId="2A6FFC54" w14:textId="77777777" w:rsidR="009A22F5" w:rsidRDefault="009A22F5" w:rsidP="001D03BA"/>
    <w:sectPr w:rsidR="009A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E4591"/>
    <w:multiLevelType w:val="multilevel"/>
    <w:tmpl w:val="FE8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20D9A"/>
    <w:multiLevelType w:val="multilevel"/>
    <w:tmpl w:val="F4B6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638FB"/>
    <w:multiLevelType w:val="multilevel"/>
    <w:tmpl w:val="49E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023517">
    <w:abstractNumId w:val="1"/>
  </w:num>
  <w:num w:numId="2" w16cid:durableId="60911594">
    <w:abstractNumId w:val="0"/>
  </w:num>
  <w:num w:numId="3" w16cid:durableId="656373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BA"/>
    <w:rsid w:val="0010023D"/>
    <w:rsid w:val="001D03BA"/>
    <w:rsid w:val="001F44F7"/>
    <w:rsid w:val="00316244"/>
    <w:rsid w:val="004F5F09"/>
    <w:rsid w:val="00597655"/>
    <w:rsid w:val="006272AF"/>
    <w:rsid w:val="006C181D"/>
    <w:rsid w:val="007E796C"/>
    <w:rsid w:val="0089213F"/>
    <w:rsid w:val="009A22F5"/>
    <w:rsid w:val="00B32EA9"/>
    <w:rsid w:val="00BE6EA5"/>
    <w:rsid w:val="00C51D2B"/>
    <w:rsid w:val="00E97F6C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BAFC"/>
  <w15:chartTrackingRefBased/>
  <w15:docId w15:val="{FDA6146C-B005-46B8-B20D-2EADED4B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03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03B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9A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E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0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10</cp:revision>
  <dcterms:created xsi:type="dcterms:W3CDTF">2023-06-14T10:08:00Z</dcterms:created>
  <dcterms:modified xsi:type="dcterms:W3CDTF">2023-06-23T09:34:00Z</dcterms:modified>
</cp:coreProperties>
</file>