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8F" w:rsidRPr="00B25CB8" w:rsidRDefault="002A1162" w:rsidP="004116B2">
      <w:pPr>
        <w:jc w:val="center"/>
        <w:rPr>
          <w:b/>
        </w:rPr>
      </w:pPr>
      <w:r w:rsidRPr="00B25CB8">
        <w:rPr>
          <w:b/>
        </w:rPr>
        <w:t>OBRAZLOŽENJE</w:t>
      </w:r>
    </w:p>
    <w:p w:rsidR="002A1162" w:rsidRPr="00B25CB8" w:rsidRDefault="002A1162" w:rsidP="004116B2">
      <w:pPr>
        <w:spacing w:after="0"/>
        <w:jc w:val="center"/>
        <w:rPr>
          <w:b/>
        </w:rPr>
      </w:pPr>
      <w:r w:rsidRPr="00B25CB8">
        <w:rPr>
          <w:b/>
        </w:rPr>
        <w:t>ostvarenja prihoda i primitaka, rashoda i izdataka Proračuna Grada Skradina</w:t>
      </w:r>
    </w:p>
    <w:p w:rsidR="00B25CB8" w:rsidRDefault="00B25CB8" w:rsidP="004116B2">
      <w:pPr>
        <w:spacing w:after="0"/>
        <w:jc w:val="center"/>
        <w:rPr>
          <w:b/>
        </w:rPr>
      </w:pPr>
      <w:r w:rsidRPr="00B25CB8">
        <w:rPr>
          <w:b/>
        </w:rPr>
        <w:t>za razdoblje od 01.01.2018. do 31.12.2018. godine</w:t>
      </w:r>
    </w:p>
    <w:p w:rsidR="00B25CB8" w:rsidRDefault="00B25CB8" w:rsidP="004116B2">
      <w:pPr>
        <w:spacing w:after="0"/>
        <w:jc w:val="center"/>
        <w:rPr>
          <w:b/>
        </w:rPr>
      </w:pPr>
    </w:p>
    <w:p w:rsidR="00B25CB8" w:rsidRDefault="00B25CB8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CB8">
        <w:rPr>
          <w:rFonts w:ascii="Times New Roman" w:hAnsi="Times New Roman" w:cs="Times New Roman"/>
          <w:sz w:val="24"/>
          <w:szCs w:val="24"/>
        </w:rPr>
        <w:t>Pravilnikom o polugodišnjem i godišnjem izvještaju o izvršenju proračuna ( „ Narodne novine“, broj 24/13 i 102/17), utvrđeno je da godišnji izvještaj o izvršenju proračuna jedinice lokalne samouprave sadrži:</w:t>
      </w:r>
    </w:p>
    <w:p w:rsidR="004116B2" w:rsidRPr="00B25CB8" w:rsidRDefault="004116B2" w:rsidP="00B2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CB8" w:rsidRDefault="00B25CB8" w:rsidP="00B25CB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</w:t>
      </w:r>
    </w:p>
    <w:p w:rsidR="00B25CB8" w:rsidRDefault="00B25CB8" w:rsidP="00B25CB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</w:p>
    <w:p w:rsidR="00B25CB8" w:rsidRPr="004116B2" w:rsidRDefault="004116B2" w:rsidP="004116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5CB8" w:rsidRPr="004116B2">
        <w:rPr>
          <w:rFonts w:ascii="Times New Roman" w:hAnsi="Times New Roman" w:cs="Times New Roman"/>
          <w:sz w:val="24"/>
          <w:szCs w:val="24"/>
        </w:rPr>
        <w:t>-prihodi i rashodi prema ekonomskoj klasifikaciji,</w:t>
      </w:r>
    </w:p>
    <w:p w:rsidR="00B25CB8" w:rsidRDefault="00B25CB8" w:rsidP="00B25CB8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i rashodi prema izvorima financiranja,</w:t>
      </w:r>
    </w:p>
    <w:p w:rsidR="00B25CB8" w:rsidRDefault="00B25CB8" w:rsidP="00B25CB8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prema funkcijskoj klasifikaciji,</w:t>
      </w:r>
    </w:p>
    <w:p w:rsidR="00B25CB8" w:rsidRDefault="00B25CB8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5CB8">
        <w:rPr>
          <w:rFonts w:ascii="Times New Roman" w:hAnsi="Times New Roman" w:cs="Times New Roman"/>
          <w:sz w:val="24"/>
          <w:szCs w:val="24"/>
        </w:rPr>
        <w:t>B. Račun financiranja</w:t>
      </w:r>
    </w:p>
    <w:p w:rsidR="00B25CB8" w:rsidRDefault="00B25CB8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16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račun financiranja prema ekonomskoj klasifikaciji,</w:t>
      </w:r>
    </w:p>
    <w:p w:rsidR="00B25CB8" w:rsidRDefault="00B25CB8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6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račun financiranja prema izvorima financiranja,</w:t>
      </w:r>
    </w:p>
    <w:p w:rsidR="004116B2" w:rsidRDefault="004116B2" w:rsidP="00B2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CB8" w:rsidRDefault="00B25CB8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POSEBNI DIO</w:t>
      </w:r>
    </w:p>
    <w:p w:rsidR="00B25CB8" w:rsidRDefault="00B25CB8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-iz</w:t>
      </w:r>
      <w:r w:rsidR="004116B2">
        <w:rPr>
          <w:rFonts w:ascii="Times New Roman" w:hAnsi="Times New Roman" w:cs="Times New Roman"/>
          <w:sz w:val="24"/>
          <w:szCs w:val="24"/>
        </w:rPr>
        <w:t>vršenje po organizacijskoj klas</w:t>
      </w:r>
      <w:r>
        <w:rPr>
          <w:rFonts w:ascii="Times New Roman" w:hAnsi="Times New Roman" w:cs="Times New Roman"/>
          <w:sz w:val="24"/>
          <w:szCs w:val="24"/>
        </w:rPr>
        <w:t>ifikaciji,</w:t>
      </w:r>
    </w:p>
    <w:p w:rsidR="00B25CB8" w:rsidRDefault="00B25CB8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izvršenje po programskoj klasifikaciji,</w:t>
      </w:r>
    </w:p>
    <w:p w:rsidR="00B25CB8" w:rsidRDefault="00784FE4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kapitala,</w:t>
      </w:r>
    </w:p>
    <w:p w:rsidR="00784FE4" w:rsidRDefault="00784FE4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784FE4" w:rsidRDefault="00784FE4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izvještaj o danim državnim jamstvima i izdacima po državnim jamstvima,</w:t>
      </w:r>
    </w:p>
    <w:p w:rsidR="00784FE4" w:rsidRDefault="00784FE4" w:rsidP="00B25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obrazloženje ostvarenja prihoda i primitaka, rashoda i izdataka.</w:t>
      </w:r>
    </w:p>
    <w:p w:rsidR="00A14CB6" w:rsidRDefault="00A14CB6" w:rsidP="00B2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6B2" w:rsidRDefault="004116B2" w:rsidP="00B2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CB6" w:rsidRDefault="00A14CB6" w:rsidP="00A14CB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CB6">
        <w:rPr>
          <w:rFonts w:ascii="Times New Roman" w:hAnsi="Times New Roman" w:cs="Times New Roman"/>
          <w:b/>
          <w:sz w:val="24"/>
          <w:szCs w:val="24"/>
        </w:rPr>
        <w:t>Račun prihoda</w:t>
      </w:r>
    </w:p>
    <w:p w:rsidR="00A14CB6" w:rsidRDefault="00A14CB6" w:rsidP="00A14CB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CB6" w:rsidRPr="00A14CB6" w:rsidRDefault="00A71B29" w:rsidP="00411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14CB6">
        <w:rPr>
          <w:rFonts w:ascii="Times New Roman" w:eastAsia="Times New Roman" w:hAnsi="Times New Roman" w:cs="Times New Roman"/>
          <w:sz w:val="24"/>
          <w:szCs w:val="24"/>
        </w:rPr>
        <w:t>rihodi p</w:t>
      </w:r>
      <w:r w:rsidR="00A14CB6" w:rsidRPr="00A14CB6">
        <w:rPr>
          <w:rFonts w:ascii="Times New Roman" w:eastAsia="Times New Roman" w:hAnsi="Times New Roman" w:cs="Times New Roman"/>
          <w:sz w:val="24"/>
          <w:szCs w:val="24"/>
        </w:rPr>
        <w:t>oslovanja ostvareni su u iznosu od 18.197.516,00 kn ili 146,4% , u odnosu na ostvarenje prošle 2017. godine. Od ukupno ostvarenih prihoda poslovanja na pomoći iz državnog proračuna odnosi se 8.776.679,00kn,  a ostatak od 9.420.837,00 kn odnosi se na prihode Grada.</w:t>
      </w:r>
    </w:p>
    <w:p w:rsidR="00A14CB6" w:rsidRPr="004116B2" w:rsidRDefault="00A14CB6" w:rsidP="00411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CB6" w:rsidRPr="004116B2" w:rsidRDefault="004116B2" w:rsidP="0041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A14CB6" w:rsidRPr="004116B2">
        <w:rPr>
          <w:rFonts w:ascii="Times New Roman" w:eastAsia="Times New Roman" w:hAnsi="Times New Roman" w:cs="Times New Roman"/>
          <w:sz w:val="24"/>
          <w:szCs w:val="24"/>
        </w:rPr>
        <w:t>pomoći iz inozemstva i od  subjekata unutar općeg proračuna ostvareno je</w:t>
      </w:r>
    </w:p>
    <w:p w:rsidR="00A14CB6" w:rsidRDefault="00A14CB6" w:rsidP="004116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B6">
        <w:rPr>
          <w:rFonts w:ascii="Times New Roman" w:eastAsia="Times New Roman" w:hAnsi="Times New Roman" w:cs="Times New Roman"/>
          <w:sz w:val="24"/>
          <w:szCs w:val="24"/>
        </w:rPr>
        <w:t xml:space="preserve">176,3 %  u odnosu na prošlu godinu ili </w:t>
      </w:r>
      <w:r w:rsidRPr="00A14CB6">
        <w:rPr>
          <w:rFonts w:ascii="Times New Roman" w:eastAsia="Times New Roman" w:hAnsi="Times New Roman" w:cs="Times New Roman"/>
          <w:b/>
          <w:sz w:val="24"/>
          <w:szCs w:val="24"/>
        </w:rPr>
        <w:t>8.776.679,00 kn</w:t>
      </w:r>
      <w:r w:rsidRPr="00A14CB6">
        <w:rPr>
          <w:rFonts w:ascii="Times New Roman" w:eastAsia="Times New Roman" w:hAnsi="Times New Roman" w:cs="Times New Roman"/>
          <w:sz w:val="24"/>
          <w:szCs w:val="24"/>
        </w:rPr>
        <w:t xml:space="preserve"> a odnosi se na račune:</w:t>
      </w:r>
    </w:p>
    <w:p w:rsidR="006F4977" w:rsidRPr="00A14CB6" w:rsidRDefault="006F4977" w:rsidP="004116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B6" w:rsidRPr="004116B2" w:rsidRDefault="00A14CB6" w:rsidP="00411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16B2">
        <w:rPr>
          <w:rFonts w:ascii="Times New Roman" w:eastAsia="Times New Roman" w:hAnsi="Times New Roman" w:cs="Times New Roman"/>
          <w:sz w:val="24"/>
          <w:szCs w:val="24"/>
        </w:rPr>
        <w:t>6331-  7.747.987,00 kn - tekuće pomoći proračunu iz drugih proračuna i to:</w:t>
      </w:r>
    </w:p>
    <w:p w:rsidR="00A14CB6" w:rsidRPr="004116B2" w:rsidRDefault="004116B2" w:rsidP="00411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4CB6" w:rsidRPr="004116B2">
        <w:rPr>
          <w:rFonts w:ascii="Times New Roman" w:eastAsia="Times New Roman" w:hAnsi="Times New Roman" w:cs="Times New Roman"/>
          <w:sz w:val="24"/>
          <w:szCs w:val="24"/>
        </w:rPr>
        <w:t>7.692.387,00 kn -tekuće pomoći iz državnog proračuna</w:t>
      </w:r>
    </w:p>
    <w:p w:rsidR="00A14CB6" w:rsidRPr="004116B2" w:rsidRDefault="004116B2" w:rsidP="004116B2">
      <w:pPr>
        <w:spacing w:after="0" w:line="240" w:lineRule="auto"/>
        <w:ind w:left="360" w:right="-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4CB6" w:rsidRPr="004116B2">
        <w:rPr>
          <w:rFonts w:ascii="Times New Roman" w:eastAsia="Times New Roman" w:hAnsi="Times New Roman" w:cs="Times New Roman"/>
          <w:sz w:val="24"/>
          <w:szCs w:val="24"/>
        </w:rPr>
        <w:t>55.600,00 kn–tekuće pomoći iz županijskog proračuna ( za ogrjev 54.600,00</w:t>
      </w:r>
    </w:p>
    <w:p w:rsidR="00A14CB6" w:rsidRPr="00A14CB6" w:rsidRDefault="00A14CB6" w:rsidP="004116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B6">
        <w:rPr>
          <w:rFonts w:ascii="Times New Roman" w:eastAsia="Times New Roman" w:hAnsi="Times New Roman" w:cs="Times New Roman"/>
          <w:sz w:val="24"/>
          <w:szCs w:val="24"/>
        </w:rPr>
        <w:t>i za susret klapa 10.000,00 )</w:t>
      </w:r>
    </w:p>
    <w:p w:rsidR="00A14CB6" w:rsidRPr="00A14CB6" w:rsidRDefault="00A14CB6" w:rsidP="004116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B6">
        <w:rPr>
          <w:rFonts w:ascii="Times New Roman" w:eastAsia="Times New Roman" w:hAnsi="Times New Roman" w:cs="Times New Roman"/>
          <w:sz w:val="24"/>
          <w:szCs w:val="24"/>
        </w:rPr>
        <w:t xml:space="preserve">6332 -    </w:t>
      </w:r>
      <w:r w:rsidRPr="00A14CB6">
        <w:rPr>
          <w:rFonts w:ascii="Times New Roman" w:eastAsia="Times New Roman" w:hAnsi="Times New Roman" w:cs="Times New Roman"/>
          <w:b/>
          <w:sz w:val="24"/>
          <w:szCs w:val="24"/>
        </w:rPr>
        <w:t xml:space="preserve">898.692,00 kn - </w:t>
      </w:r>
      <w:r w:rsidRPr="00A14CB6">
        <w:rPr>
          <w:rFonts w:ascii="Times New Roman" w:eastAsia="Times New Roman" w:hAnsi="Times New Roman" w:cs="Times New Roman"/>
          <w:sz w:val="24"/>
          <w:szCs w:val="24"/>
        </w:rPr>
        <w:t>kapitalne pomoći iz proračuna  i to:</w:t>
      </w:r>
    </w:p>
    <w:p w:rsidR="00A14CB6" w:rsidRPr="00A14CB6" w:rsidRDefault="00A14CB6" w:rsidP="004116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4CB6">
        <w:rPr>
          <w:rFonts w:ascii="Times New Roman" w:eastAsia="Times New Roman" w:hAnsi="Times New Roman" w:cs="Times New Roman"/>
          <w:sz w:val="24"/>
          <w:szCs w:val="24"/>
        </w:rPr>
        <w:t>789.942,00 kn– iz državnog proračuna</w:t>
      </w:r>
    </w:p>
    <w:p w:rsidR="00A14CB6" w:rsidRPr="00A14CB6" w:rsidRDefault="00A14CB6" w:rsidP="004116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4CB6">
        <w:rPr>
          <w:rFonts w:ascii="Times New Roman" w:eastAsia="Times New Roman" w:hAnsi="Times New Roman" w:cs="Times New Roman"/>
          <w:sz w:val="24"/>
          <w:szCs w:val="24"/>
        </w:rPr>
        <w:t>108.750,00 kn- iz županijskog proračuna</w:t>
      </w:r>
    </w:p>
    <w:p w:rsidR="00A14CB6" w:rsidRPr="00A14CB6" w:rsidRDefault="00A14CB6" w:rsidP="004116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4CB6" w:rsidRDefault="00A14CB6" w:rsidP="008344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Ministarstvo kulture - </w:t>
      </w:r>
      <w:r w:rsidRPr="004116B2">
        <w:rPr>
          <w:rFonts w:ascii="Times New Roman" w:eastAsia="Times New Roman" w:hAnsi="Times New Roman" w:cs="Times New Roman"/>
          <w:b/>
          <w:sz w:val="24"/>
          <w:szCs w:val="24"/>
        </w:rPr>
        <w:t>100.000,00 kn</w:t>
      </w:r>
      <w:r w:rsidRPr="004116B2">
        <w:rPr>
          <w:rFonts w:ascii="Times New Roman" w:eastAsia="Times New Roman" w:hAnsi="Times New Roman" w:cs="Times New Roman"/>
          <w:sz w:val="24"/>
          <w:szCs w:val="24"/>
        </w:rPr>
        <w:t xml:space="preserve"> za građevinsku sanaciju i konzervatorsko- restauratorske </w:t>
      </w:r>
      <w:r w:rsidR="00834410">
        <w:rPr>
          <w:rFonts w:ascii="Times New Roman" w:eastAsia="Times New Roman" w:hAnsi="Times New Roman" w:cs="Times New Roman"/>
          <w:sz w:val="24"/>
          <w:szCs w:val="24"/>
        </w:rPr>
        <w:t>radove Skradin, Turina.</w:t>
      </w:r>
    </w:p>
    <w:p w:rsidR="00834410" w:rsidRPr="004116B2" w:rsidRDefault="00834410" w:rsidP="008344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CB6" w:rsidRDefault="00A14CB6" w:rsidP="008344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10">
        <w:rPr>
          <w:rFonts w:ascii="Times New Roman" w:eastAsia="Times New Roman" w:hAnsi="Times New Roman" w:cs="Times New Roman"/>
          <w:sz w:val="24"/>
          <w:szCs w:val="24"/>
        </w:rPr>
        <w:t xml:space="preserve">Ministarstvo graditeljstva i prostornoga uređenja- </w:t>
      </w:r>
      <w:r w:rsidRPr="00834410">
        <w:rPr>
          <w:rFonts w:ascii="Times New Roman" w:eastAsia="Times New Roman" w:hAnsi="Times New Roman" w:cs="Times New Roman"/>
          <w:b/>
          <w:sz w:val="24"/>
          <w:szCs w:val="24"/>
        </w:rPr>
        <w:t>60.000,00</w:t>
      </w:r>
      <w:r w:rsidRPr="00834410">
        <w:rPr>
          <w:rFonts w:ascii="Times New Roman" w:eastAsia="Times New Roman" w:hAnsi="Times New Roman" w:cs="Times New Roman"/>
          <w:sz w:val="24"/>
          <w:szCs w:val="24"/>
        </w:rPr>
        <w:t xml:space="preserve"> kn za izradu Urbanističkog plana uređenja naselja Skradin.</w:t>
      </w:r>
    </w:p>
    <w:p w:rsidR="00834410" w:rsidRPr="00834410" w:rsidRDefault="00834410" w:rsidP="008344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CB6" w:rsidRDefault="00A14CB6" w:rsidP="0083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4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34410">
        <w:rPr>
          <w:rFonts w:ascii="Times New Roman" w:eastAsia="Times New Roman" w:hAnsi="Times New Roman" w:cs="Times New Roman"/>
          <w:sz w:val="24"/>
          <w:szCs w:val="24"/>
        </w:rPr>
        <w:t>Ministarstvo regionalnog razvoja i fondova EU-  za uređenje nerazvrstanih cesta-</w:t>
      </w:r>
      <w:r w:rsidR="008344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4410" w:rsidRDefault="00834410" w:rsidP="0083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459.942,00 kn.</w:t>
      </w:r>
    </w:p>
    <w:p w:rsidR="00834410" w:rsidRPr="00834410" w:rsidRDefault="00834410" w:rsidP="0083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14CB6" w:rsidRDefault="00834410" w:rsidP="0083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4CB6" w:rsidRPr="00834410">
        <w:rPr>
          <w:rFonts w:ascii="Times New Roman" w:eastAsia="Times New Roman" w:hAnsi="Times New Roman" w:cs="Times New Roman"/>
          <w:sz w:val="24"/>
          <w:szCs w:val="24"/>
        </w:rPr>
        <w:t xml:space="preserve">Fond za zaštitu okoliša i energetsku učinkovitost, za sanaciju odlagališta </w:t>
      </w:r>
      <w:proofErr w:type="spellStart"/>
      <w:r w:rsidR="00A14CB6" w:rsidRPr="00834410">
        <w:rPr>
          <w:rFonts w:ascii="Times New Roman" w:eastAsia="Times New Roman" w:hAnsi="Times New Roman" w:cs="Times New Roman"/>
          <w:sz w:val="24"/>
          <w:szCs w:val="24"/>
        </w:rPr>
        <w:t>Bratiškovački</w:t>
      </w:r>
      <w:proofErr w:type="spellEnd"/>
      <w:r w:rsidR="00A14CB6" w:rsidRPr="0083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10" w:rsidRPr="00834410" w:rsidRDefault="00834410" w:rsidP="0083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Gaj-170.000,00 kn</w:t>
      </w:r>
    </w:p>
    <w:p w:rsidR="00A14CB6" w:rsidRDefault="00834410" w:rsidP="0083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4CB6" w:rsidRPr="00834410">
        <w:rPr>
          <w:rFonts w:ascii="Times New Roman" w:eastAsia="Times New Roman" w:hAnsi="Times New Roman" w:cs="Times New Roman"/>
          <w:sz w:val="24"/>
          <w:szCs w:val="24"/>
        </w:rPr>
        <w:t xml:space="preserve">Županija Šibensko-kninska- za sufinanciranje Male Jaruge- </w:t>
      </w:r>
      <w:r w:rsidR="00A14CB6" w:rsidRPr="00834410">
        <w:rPr>
          <w:rFonts w:ascii="Times New Roman" w:eastAsia="Times New Roman" w:hAnsi="Times New Roman" w:cs="Times New Roman"/>
          <w:b/>
          <w:sz w:val="24"/>
          <w:szCs w:val="24"/>
        </w:rPr>
        <w:t xml:space="preserve">108.750, 00 </w:t>
      </w:r>
      <w:r w:rsidR="00A14CB6" w:rsidRPr="00834410">
        <w:rPr>
          <w:rFonts w:ascii="Times New Roman" w:eastAsia="Times New Roman" w:hAnsi="Times New Roman" w:cs="Times New Roman"/>
          <w:sz w:val="24"/>
          <w:szCs w:val="24"/>
        </w:rPr>
        <w:t>kn.</w:t>
      </w:r>
    </w:p>
    <w:p w:rsidR="00EA193B" w:rsidRDefault="00EA193B" w:rsidP="0083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3B" w:rsidRDefault="00EA193B" w:rsidP="00EA193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93B">
        <w:rPr>
          <w:rFonts w:ascii="Times New Roman" w:eastAsia="Times New Roman" w:hAnsi="Times New Roman" w:cs="Times New Roman"/>
          <w:b/>
          <w:sz w:val="24"/>
          <w:szCs w:val="24"/>
        </w:rPr>
        <w:t>Račun rashoda i izdataka</w:t>
      </w:r>
    </w:p>
    <w:p w:rsidR="00E9599C" w:rsidRDefault="00E9599C" w:rsidP="00E9599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3B" w:rsidRDefault="00E9599C" w:rsidP="00E9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193B" w:rsidRPr="00E9599C">
        <w:rPr>
          <w:rFonts w:ascii="Times New Roman" w:eastAsia="Times New Roman" w:hAnsi="Times New Roman" w:cs="Times New Roman"/>
          <w:sz w:val="24"/>
          <w:szCs w:val="24"/>
        </w:rPr>
        <w:t xml:space="preserve">U posebnom dijelu Godišnjeg izvještaja o izvršenju Proračuna Grada Skradina za 2018. </w:t>
      </w:r>
      <w:r w:rsidRPr="00E959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EA193B" w:rsidRPr="00E9599C">
        <w:rPr>
          <w:rFonts w:ascii="Times New Roman" w:eastAsia="Times New Roman" w:hAnsi="Times New Roman" w:cs="Times New Roman"/>
          <w:sz w:val="24"/>
          <w:szCs w:val="24"/>
        </w:rPr>
        <w:t>odinu rashodi su razvrstani po programima i aktivnostima i po potonjim namjenama.</w:t>
      </w:r>
    </w:p>
    <w:p w:rsidR="00E9599C" w:rsidRDefault="00E9599C" w:rsidP="00E9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Rashodi pos</w:t>
      </w:r>
      <w:r>
        <w:rPr>
          <w:rFonts w:ascii="Times New Roman" w:eastAsia="Times New Roman" w:hAnsi="Times New Roman" w:cs="Times New Roman"/>
          <w:sz w:val="24"/>
          <w:szCs w:val="24"/>
        </w:rPr>
        <w:t>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ostvareni su 118 ,0 %  u odnosu na prošlu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. godinu   </w:t>
      </w:r>
    </w:p>
    <w:p w:rsidR="00E9599C" w:rsidRPr="00090E34" w:rsidRDefault="00E9599C" w:rsidP="00E95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 8.623.191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kn. </w:t>
      </w:r>
    </w:p>
    <w:p w:rsidR="00E9599C" w:rsidRPr="00090E34" w:rsidRDefault="00E9599C" w:rsidP="00E95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E9599C" w:rsidRPr="00090E34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stali nespomenuti rash</w:t>
      </w:r>
      <w:r>
        <w:rPr>
          <w:rFonts w:ascii="Times New Roman" w:eastAsia="Times New Roman" w:hAnsi="Times New Roman" w:cs="Times New Roman"/>
          <w:sz w:val="24"/>
          <w:szCs w:val="24"/>
        </w:rPr>
        <w:t>odi poslovanja ostvareno je  196,3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u odnosu na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god. ili 1.244.469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kn,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a odnosi se na: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69.545,00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kn rashodi za proslavu,dekoraciju i komemoraciju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100.000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rashodi za kulturn</w:t>
      </w:r>
      <w:r>
        <w:rPr>
          <w:rFonts w:ascii="Times New Roman" w:eastAsia="Times New Roman" w:hAnsi="Times New Roman" w:cs="Times New Roman"/>
          <w:sz w:val="24"/>
          <w:szCs w:val="24"/>
        </w:rPr>
        <w:t>e manifestacije</w:t>
      </w:r>
    </w:p>
    <w:p w:rsidR="00E9599C" w:rsidRPr="00090E34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  866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ostali rashodi zaštita i spašavanje </w:t>
      </w:r>
    </w:p>
    <w:p w:rsidR="00E9599C" w:rsidRPr="00090E34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  307.976,00 kn ostali rashodi</w:t>
      </w:r>
    </w:p>
    <w:p w:rsidR="00E9599C" w:rsidRPr="00090E34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766.083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ostali nespomenuti rashodi poslovanja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 poziciji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subvencije ostv</w:t>
      </w:r>
      <w:r>
        <w:rPr>
          <w:rFonts w:ascii="Times New Roman" w:eastAsia="Times New Roman" w:hAnsi="Times New Roman" w:cs="Times New Roman"/>
          <w:sz w:val="24"/>
          <w:szCs w:val="24"/>
        </w:rPr>
        <w:t>areno je 56,6 % u odnosu na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godinu ili 1.065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kn 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a odnosi se na  - subvencioniranje kamate na kredite po kreditnom programu Projekta   poljoprivrede, agroturizma i zelenog poduzetništva. Iznos je umanjen jer su neki korisnici već otplatili kredit.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599C" w:rsidRPr="00090E34" w:rsidRDefault="00983B16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poziciji</w:t>
      </w:r>
      <w:r w:rsidR="00E9599C" w:rsidRPr="00090E34">
        <w:rPr>
          <w:rFonts w:ascii="Times New Roman" w:eastAsia="Times New Roman" w:hAnsi="Times New Roman" w:cs="Times New Roman"/>
          <w:sz w:val="24"/>
          <w:szCs w:val="24"/>
        </w:rPr>
        <w:t xml:space="preserve"> naknade građanima i kućanstvima iz proračuna u iznosu od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055.191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kn odnosi se na: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96.0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00,00 kn  jednokratne financijske pomoći</w:t>
      </w:r>
      <w:r>
        <w:rPr>
          <w:rFonts w:ascii="Times New Roman" w:eastAsia="Times New Roman" w:hAnsi="Times New Roman" w:cs="Times New Roman"/>
          <w:sz w:val="24"/>
          <w:szCs w:val="24"/>
        </w:rPr>
        <w:t>( uključene naknade za školski pribor)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71.0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00,00 kn  naknade za novorođenčad 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129.191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</w:rPr>
        <w:t>sufinaciranje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cijene prijevoza  učenika srednje škole</w:t>
      </w:r>
    </w:p>
    <w:p w:rsidR="00E9599C" w:rsidRPr="00090E34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- 68.40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0,00 kn pomoć za ogrjev (sredstva iz državnog odnosno županijskog 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proračuna)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670.6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00,00 kn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</w:rPr>
        <w:t>sufinaciranje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cijene vrtića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.000,00 stipendije i školarine</w:t>
      </w:r>
    </w:p>
    <w:p w:rsidR="00E9599C" w:rsidRPr="00D64D61" w:rsidRDefault="00E9599C" w:rsidP="00D64D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64D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9599C" w:rsidRPr="00090E34" w:rsidRDefault="00E9599C" w:rsidP="00E9599C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9599C" w:rsidRPr="00090E34" w:rsidRDefault="00D64D61" w:rsidP="00D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 poziciji </w:t>
      </w:r>
      <w:r w:rsidR="00E9599C" w:rsidRPr="00090E34">
        <w:rPr>
          <w:rFonts w:ascii="Times New Roman" w:eastAsia="Times New Roman" w:hAnsi="Times New Roman" w:cs="Times New Roman"/>
          <w:sz w:val="24"/>
          <w:szCs w:val="24"/>
        </w:rPr>
        <w:t>ostali rashodi u iznos</w:t>
      </w:r>
      <w:r w:rsidR="00E9599C">
        <w:rPr>
          <w:rFonts w:ascii="Times New Roman" w:eastAsia="Times New Roman" w:hAnsi="Times New Roman" w:cs="Times New Roman"/>
          <w:sz w:val="24"/>
          <w:szCs w:val="24"/>
        </w:rPr>
        <w:t>u od 1</w:t>
      </w:r>
      <w:r w:rsidR="00E9599C"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99C">
        <w:rPr>
          <w:rFonts w:ascii="Times New Roman" w:eastAsia="Times New Roman" w:hAnsi="Times New Roman" w:cs="Times New Roman"/>
          <w:sz w:val="24"/>
          <w:szCs w:val="24"/>
        </w:rPr>
        <w:t>350.079</w:t>
      </w:r>
      <w:r w:rsidR="00E9599C" w:rsidRPr="00090E34">
        <w:rPr>
          <w:rFonts w:ascii="Times New Roman" w:eastAsia="Times New Roman" w:hAnsi="Times New Roman" w:cs="Times New Roman"/>
          <w:sz w:val="24"/>
          <w:szCs w:val="24"/>
        </w:rPr>
        <w:t>,00 kn odnosi se na: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Tekuće donacije 1.119.675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, 00kn(AOP 258) i to: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2.0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00,00 kn –vjerskim zajednicama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-   15.000,00 kn-nacionalnim manjinama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2.892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–političkim strankama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29.0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00,00 kn – udrugama građana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299.7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00,00 kn-   sportskim društvima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65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.000,00 kn-  kulturnim udrugama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  182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.000,00 kn  -DVD Skradin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148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.000,00 kn – DVD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</w:rPr>
        <w:t>Dubravice</w:t>
      </w:r>
      <w:proofErr w:type="spellEnd"/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-     40.000,00 kn - JVP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4.000,00 kn – Gorska služba spašavanja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11.571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– Crvenom križu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9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.000,00 kn- Udruga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</w:rPr>
        <w:t>rupska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zvona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134.528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–Turistička zajednica Skradin</w:t>
      </w: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3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.000,00 kn –planinarsko društvo</w:t>
      </w:r>
    </w:p>
    <w:p w:rsidR="00E9599C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163.984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– ostale tekuće donacije</w:t>
      </w:r>
    </w:p>
    <w:p w:rsidR="00D95DCA" w:rsidRPr="00090E34" w:rsidRDefault="00D95DCA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5DCA" w:rsidRDefault="00D95DCA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2. Kapitalne donacije </w:t>
      </w:r>
    </w:p>
    <w:p w:rsidR="00D95DCA" w:rsidRPr="00090E34" w:rsidRDefault="00D95DCA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DCA" w:rsidRDefault="00D95DCA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140. 000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  kapitalne donac</w:t>
      </w:r>
      <w:r>
        <w:rPr>
          <w:rFonts w:ascii="Times New Roman" w:eastAsia="Times New Roman" w:hAnsi="Times New Roman" w:cs="Times New Roman"/>
          <w:sz w:val="24"/>
          <w:szCs w:val="24"/>
        </w:rPr>
        <w:t>ije vjerskim zajednicama:</w:t>
      </w:r>
    </w:p>
    <w:p w:rsidR="00D95DCA" w:rsidRDefault="00D95DCA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5DCA" w:rsidRDefault="00D95DCA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60.000,00 kn za sufinanciranje projekta uređenja prizemlja crkve sv. Ante u Rupama  </w:t>
      </w:r>
    </w:p>
    <w:p w:rsidR="00D95DCA" w:rsidRDefault="00D95DCA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40.000,00 kn župi Rođenja BDM u Skradinu  za obnovu zvonika</w:t>
      </w:r>
    </w:p>
    <w:p w:rsidR="00D95DCA" w:rsidRDefault="00D95DCA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40.000,00 kn za sufinanciranje obnove kuće sv. Ante u Rupama</w:t>
      </w:r>
    </w:p>
    <w:p w:rsidR="004B13A0" w:rsidRDefault="004B13A0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0454" w:rsidRDefault="008D0454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13A0" w:rsidRPr="00090E34" w:rsidRDefault="004B13A0" w:rsidP="00D95D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13A0" w:rsidRDefault="004B13A0" w:rsidP="004B13A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3A0">
        <w:rPr>
          <w:rFonts w:ascii="Times New Roman" w:eastAsia="Times New Roman" w:hAnsi="Times New Roman" w:cs="Times New Roman"/>
          <w:b/>
          <w:sz w:val="24"/>
          <w:szCs w:val="24"/>
        </w:rPr>
        <w:t>Izvještaj o zaduživanju na domaćem i stranom tržištu novca i kapitala</w:t>
      </w:r>
    </w:p>
    <w:p w:rsidR="00C95D38" w:rsidRDefault="00C95D38" w:rsidP="00C95D3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r w:rsidR="00CC6407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 w:rsidR="00A662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738.203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 kn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zadužio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sufinanciranje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infrastrukture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poduzetničkoj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“KOSA”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 IPA program.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Sredstva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doznačena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3.12.2014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.po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ispostavljenim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situacijama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                  1.771.686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Fiksna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kamatna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stopa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,65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5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31.01.2016.</w:t>
      </w:r>
      <w:proofErr w:type="gramEnd"/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5D38" w:rsidRPr="00090E34" w:rsidRDefault="00C95D38" w:rsidP="00C95D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5D38" w:rsidRDefault="00C95D38" w:rsidP="00C95D3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3A0" w:rsidRPr="004B13A0" w:rsidRDefault="004B13A0" w:rsidP="004B13A0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DCA" w:rsidRDefault="00D95DCA" w:rsidP="00D95D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99C" w:rsidRPr="00090E34" w:rsidRDefault="00E9599C" w:rsidP="00E95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599C" w:rsidRDefault="008D0454" w:rsidP="008D04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4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Izvještaj o korištenju proračunske zalihe</w:t>
      </w:r>
    </w:p>
    <w:p w:rsidR="008D0454" w:rsidRDefault="008D0454" w:rsidP="008D045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454" w:rsidRPr="008D0454" w:rsidRDefault="008D0454" w:rsidP="008D0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0454">
        <w:rPr>
          <w:rFonts w:ascii="Times New Roman" w:hAnsi="Times New Roman" w:cs="Times New Roman"/>
          <w:sz w:val="24"/>
          <w:szCs w:val="24"/>
        </w:rPr>
        <w:t>Proračunska zaliha planirana je u iznosu od 10.000, 00 kn, dok izvršenja iste nije bilo.</w:t>
      </w:r>
    </w:p>
    <w:p w:rsidR="008D0454" w:rsidRPr="008D0454" w:rsidRDefault="008D0454" w:rsidP="008D04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454" w:rsidRPr="00982160" w:rsidRDefault="00982160" w:rsidP="009821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160">
        <w:rPr>
          <w:rFonts w:ascii="Times New Roman" w:eastAsia="Times New Roman" w:hAnsi="Times New Roman" w:cs="Times New Roman"/>
          <w:b/>
          <w:sz w:val="24"/>
          <w:szCs w:val="24"/>
        </w:rPr>
        <w:t>Izvještaj o danim jamstvima i izdacima po jamstvima</w:t>
      </w:r>
    </w:p>
    <w:p w:rsidR="00982160" w:rsidRPr="008D0454" w:rsidRDefault="00982160" w:rsidP="0098216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2006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god.dao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poduzeću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proofErr w:type="spellStart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</w:p>
    <w:p w:rsidR="008D0454" w:rsidRPr="00090E34" w:rsidRDefault="00982160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</w:t>
      </w:r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.Iznos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2.997.937,00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Godišnja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kamata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,5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proofErr w:type="gramEnd"/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01.02.2009.</w:t>
      </w:r>
      <w:proofErr w:type="gramEnd"/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0454" w:rsidRPr="00090E34" w:rsidRDefault="008D0454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</w:t>
      </w:r>
    </w:p>
    <w:p w:rsidR="008D0454" w:rsidRDefault="008D0454" w:rsidP="009D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naplata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glavnice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počela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01.02.2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009.godine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d</w:t>
      </w:r>
      <w:r w:rsidR="009821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</w:t>
      </w:r>
      <w:proofErr w:type="spellStart"/>
      <w:r w:rsidR="00982160">
        <w:rPr>
          <w:rFonts w:ascii="Times New Roman" w:eastAsia="Times New Roman" w:hAnsi="Times New Roman" w:cs="Times New Roman"/>
          <w:sz w:val="24"/>
          <w:szCs w:val="24"/>
          <w:lang w:val="en-GB"/>
        </w:rPr>
        <w:t>kraja</w:t>
      </w:r>
      <w:proofErr w:type="spellEnd"/>
      <w:r w:rsidR="009821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2018. </w:t>
      </w:r>
      <w:proofErr w:type="spellStart"/>
      <w:proofErr w:type="gramStart"/>
      <w:r w:rsidR="00982160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7056" w:rsidRDefault="008E7056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7056" w:rsidRDefault="008E7056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6F09" w:rsidRDefault="00356F09" w:rsidP="008D04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6F09" w:rsidRPr="008E7056" w:rsidRDefault="00356F09" w:rsidP="00356F0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8E70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Potraživanja</w:t>
      </w:r>
      <w:proofErr w:type="spellEnd"/>
      <w:r w:rsidRPr="008E70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E70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8E70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E70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obveze</w:t>
      </w:r>
      <w:proofErr w:type="spellEnd"/>
    </w:p>
    <w:p w:rsidR="008E7056" w:rsidRDefault="008E7056" w:rsidP="008E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1D05" w:rsidRPr="00090E34" w:rsidRDefault="00D51D05" w:rsidP="00D5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234544">
        <w:rPr>
          <w:rFonts w:ascii="Times New Roman" w:eastAsia="Times New Roman" w:hAnsi="Times New Roman" w:cs="Times New Roman"/>
          <w:sz w:val="24"/>
          <w:szCs w:val="24"/>
          <w:lang w:val="en-GB"/>
        </w:rPr>
        <w:t>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trgov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društvu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1.494.823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2345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aktivirano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poduzeća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1D05" w:rsidRPr="00090E34" w:rsidRDefault="00234544" w:rsidP="002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otraživanja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iznose</w:t>
      </w:r>
      <w:proofErr w:type="spellEnd"/>
      <w:r w:rsidR="00D51D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712.309</w:t>
      </w:r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263.548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zakupa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površina</w:t>
      </w:r>
      <w:proofErr w:type="spellEnd"/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 28.832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najma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prostorija</w:t>
      </w:r>
      <w:proofErr w:type="spellEnd"/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232.476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kn-potraživanja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korištenje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prostora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elektrana</w:t>
      </w:r>
      <w:proofErr w:type="spellEnd"/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117.925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spomeničku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rentu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69.528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nezakonito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izgrađenu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građevinu</w:t>
      </w:r>
      <w:proofErr w:type="spellEnd"/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1D05" w:rsidRPr="00A6477A" w:rsidRDefault="00D51D05" w:rsidP="00A647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51D05" w:rsidRPr="00090E34" w:rsidRDefault="00A6477A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otraživanja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administrativne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pristojbe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D05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</w:p>
    <w:p w:rsidR="00D51D05" w:rsidRPr="00090E34" w:rsidRDefault="00D51D05" w:rsidP="00D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propisima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577.326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D51D05" w:rsidRPr="00533572" w:rsidRDefault="00D51D05" w:rsidP="00D51D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boravišnu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pristojbu</w:t>
      </w:r>
      <w:proofErr w:type="spellEnd"/>
    </w:p>
    <w:p w:rsidR="00D51D05" w:rsidRPr="00090E34" w:rsidRDefault="00D51D05" w:rsidP="00D51D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D51D05" w:rsidRPr="00090E34" w:rsidRDefault="00D51D05" w:rsidP="00D51D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slivnu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vodnu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naknadu</w:t>
      </w:r>
      <w:proofErr w:type="spellEnd"/>
    </w:p>
    <w:p w:rsidR="00D51D05" w:rsidRDefault="00D51D05" w:rsidP="00D5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-    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ostali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nespomenuti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prihodi</w:t>
      </w:r>
      <w:proofErr w:type="spellEnd"/>
    </w:p>
    <w:p w:rsidR="009D1522" w:rsidRPr="00090E34" w:rsidRDefault="009D1522" w:rsidP="00D5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D1522" w:rsidRPr="00090E34" w:rsidRDefault="009D1522" w:rsidP="009D15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tanje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obveza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kraju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izvještajnog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razdoblja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</w:p>
    <w:p w:rsidR="00A14CB6" w:rsidRPr="00AD5B32" w:rsidRDefault="009D1522" w:rsidP="00AD5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1.118.196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dospjele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379.993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nedospj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54079D">
        <w:rPr>
          <w:rFonts w:ascii="Times New Roman" w:eastAsia="Times New Roman" w:hAnsi="Times New Roman" w:cs="Times New Roman"/>
          <w:sz w:val="24"/>
          <w:szCs w:val="24"/>
          <w:lang w:val="en-GB"/>
        </w:rPr>
        <w:t>bveze</w:t>
      </w:r>
      <w:proofErr w:type="spellEnd"/>
      <w:r w:rsidR="005407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54079D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5407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738.203,00 kn.</w:t>
      </w:r>
      <w:bookmarkStart w:id="0" w:name="_GoBack"/>
      <w:bookmarkEnd w:id="0"/>
    </w:p>
    <w:sectPr w:rsidR="00A14CB6" w:rsidRPr="00AD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AD0"/>
    <w:multiLevelType w:val="hybridMultilevel"/>
    <w:tmpl w:val="88521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9E4"/>
    <w:multiLevelType w:val="hybridMultilevel"/>
    <w:tmpl w:val="354045D2"/>
    <w:lvl w:ilvl="0" w:tplc="57CA5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06FD7"/>
    <w:multiLevelType w:val="hybridMultilevel"/>
    <w:tmpl w:val="85685D68"/>
    <w:lvl w:ilvl="0" w:tplc="216CA084">
      <w:start w:val="6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480F"/>
    <w:multiLevelType w:val="hybridMultilevel"/>
    <w:tmpl w:val="86BAF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62"/>
    <w:rsid w:val="0002488F"/>
    <w:rsid w:val="00234544"/>
    <w:rsid w:val="002A1162"/>
    <w:rsid w:val="00356F09"/>
    <w:rsid w:val="003E25F5"/>
    <w:rsid w:val="004116B2"/>
    <w:rsid w:val="004951C1"/>
    <w:rsid w:val="004B13A0"/>
    <w:rsid w:val="0054079D"/>
    <w:rsid w:val="006F4977"/>
    <w:rsid w:val="00776C66"/>
    <w:rsid w:val="00784FE4"/>
    <w:rsid w:val="00834410"/>
    <w:rsid w:val="00872462"/>
    <w:rsid w:val="008D0454"/>
    <w:rsid w:val="008E7056"/>
    <w:rsid w:val="00982160"/>
    <w:rsid w:val="00983B16"/>
    <w:rsid w:val="009D1522"/>
    <w:rsid w:val="00A14CB6"/>
    <w:rsid w:val="00A42CE1"/>
    <w:rsid w:val="00A6477A"/>
    <w:rsid w:val="00A662A0"/>
    <w:rsid w:val="00A71B29"/>
    <w:rsid w:val="00AD5B32"/>
    <w:rsid w:val="00B25CB8"/>
    <w:rsid w:val="00C95D38"/>
    <w:rsid w:val="00CC0BA4"/>
    <w:rsid w:val="00CC6407"/>
    <w:rsid w:val="00D14AC1"/>
    <w:rsid w:val="00D51D05"/>
    <w:rsid w:val="00D64D61"/>
    <w:rsid w:val="00D95DCA"/>
    <w:rsid w:val="00E9599C"/>
    <w:rsid w:val="00E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133</cp:revision>
  <dcterms:created xsi:type="dcterms:W3CDTF">2019-05-30T11:00:00Z</dcterms:created>
  <dcterms:modified xsi:type="dcterms:W3CDTF">2019-05-31T07:10:00Z</dcterms:modified>
</cp:coreProperties>
</file>