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D1" w:rsidRDefault="001B42D1" w:rsidP="001B42D1">
      <w:pPr>
        <w:rPr>
          <w:lang w:val="hr-HR"/>
        </w:rPr>
      </w:pPr>
      <w:r>
        <w:rPr>
          <w:lang w:val="hr-HR"/>
        </w:rPr>
        <w:t>Na temelju članka 82. Pravilnika o proračunskom računovodstvu i računskom planu ( narodne novine“, broj 124/14, 115/15, 87/16 i 3/18)  i članka 32 Statuta Grada Skradina („Službeni vjesnik Šibensko-kninske županije“ br.</w:t>
      </w:r>
      <w:r w:rsidR="00744695">
        <w:rPr>
          <w:lang w:val="hr-HR"/>
        </w:rPr>
        <w:t xml:space="preserve"> </w:t>
      </w:r>
      <w:r>
        <w:rPr>
          <w:lang w:val="hr-HR"/>
        </w:rPr>
        <w:t xml:space="preserve">10/09, 5/13 i 3/18), Gradsko vijeće Grada Skradina, </w:t>
      </w:r>
      <w:r w:rsidR="00176AE5">
        <w:rPr>
          <w:lang w:val="hr-HR"/>
        </w:rPr>
        <w:t>na 15. sjednici od 28</w:t>
      </w:r>
      <w:r w:rsidR="00560D8C">
        <w:rPr>
          <w:lang w:val="hr-HR"/>
        </w:rPr>
        <w:t>. lipnja 2019</w:t>
      </w:r>
      <w:r>
        <w:rPr>
          <w:lang w:val="hr-HR"/>
        </w:rPr>
        <w:t>. god. donosi</w:t>
      </w: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                                      O D L U K U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                          o raspodjeli rezultata poslovanja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                                   </w:t>
      </w:r>
      <w:r w:rsidR="00560D8C">
        <w:rPr>
          <w:lang w:val="hr-HR"/>
        </w:rPr>
        <w:t>za 2018</w:t>
      </w:r>
      <w:r>
        <w:rPr>
          <w:lang w:val="hr-HR"/>
        </w:rPr>
        <w:t>. godinu.</w:t>
      </w: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ind w:left="360"/>
        <w:rPr>
          <w:lang w:val="hr-HR"/>
        </w:rPr>
      </w:pPr>
      <w:r>
        <w:rPr>
          <w:lang w:val="hr-HR"/>
        </w:rPr>
        <w:t>1.Stanja  utvrđena na osnovnim računima 922-Višak/manjak prihoda  na dan</w:t>
      </w:r>
    </w:p>
    <w:p w:rsidR="001B42D1" w:rsidRDefault="00560D8C" w:rsidP="001B42D1">
      <w:pPr>
        <w:ind w:left="360"/>
        <w:rPr>
          <w:lang w:val="hr-HR"/>
        </w:rPr>
      </w:pPr>
      <w:r>
        <w:rPr>
          <w:lang w:val="hr-HR"/>
        </w:rPr>
        <w:t xml:space="preserve">     31.12.2018</w:t>
      </w:r>
      <w:r w:rsidR="001B42D1">
        <w:rPr>
          <w:lang w:val="hr-HR"/>
        </w:rPr>
        <w:t>.godine iznose:</w:t>
      </w:r>
    </w:p>
    <w:p w:rsidR="001B42D1" w:rsidRDefault="001B42D1" w:rsidP="001B42D1">
      <w:pPr>
        <w:ind w:left="360"/>
        <w:rPr>
          <w:lang w:val="hr-HR"/>
        </w:rPr>
      </w:pPr>
      <w:r>
        <w:rPr>
          <w:lang w:val="hr-HR"/>
        </w:rPr>
        <w:t xml:space="preserve"> 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9221-1  Višak prihoda poslovanja             </w:t>
      </w:r>
      <w:r w:rsidR="00560D8C">
        <w:rPr>
          <w:lang w:val="hr-HR"/>
        </w:rPr>
        <w:t xml:space="preserve">                               </w:t>
      </w:r>
      <w:r w:rsidR="00744695">
        <w:rPr>
          <w:lang w:val="hr-HR"/>
        </w:rPr>
        <w:t xml:space="preserve"> </w:t>
      </w:r>
      <w:r w:rsidR="00560D8C">
        <w:rPr>
          <w:lang w:val="hr-HR"/>
        </w:rPr>
        <w:t>15.843.352,00</w:t>
      </w:r>
      <w:r>
        <w:rPr>
          <w:lang w:val="hr-HR"/>
        </w:rPr>
        <w:t xml:space="preserve"> kn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9222-2  Manjak prihoda od nefinan</w:t>
      </w:r>
      <w:r w:rsidR="00560D8C">
        <w:rPr>
          <w:lang w:val="hr-HR"/>
        </w:rPr>
        <w:t xml:space="preserve">cijske imovine                    </w:t>
      </w:r>
      <w:r w:rsidR="00744695">
        <w:rPr>
          <w:lang w:val="hr-HR"/>
        </w:rPr>
        <w:t xml:space="preserve"> </w:t>
      </w:r>
      <w:r w:rsidR="00560D8C">
        <w:rPr>
          <w:lang w:val="hr-HR"/>
        </w:rPr>
        <w:t>4.106.427.00</w:t>
      </w:r>
      <w:r>
        <w:rPr>
          <w:lang w:val="hr-HR"/>
        </w:rPr>
        <w:t xml:space="preserve"> kn</w:t>
      </w:r>
    </w:p>
    <w:p w:rsidR="001B42D1" w:rsidRDefault="001B42D1" w:rsidP="001B42D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 xml:space="preserve"> Manjak  primitaka od financijs</w:t>
      </w:r>
      <w:r w:rsidR="00560D8C">
        <w:rPr>
          <w:lang w:val="hr-HR"/>
        </w:rPr>
        <w:t xml:space="preserve">ke imovine                   </w:t>
      </w:r>
      <w:r w:rsidR="00744695">
        <w:rPr>
          <w:lang w:val="hr-HR"/>
        </w:rPr>
        <w:t xml:space="preserve">   </w:t>
      </w:r>
      <w:r w:rsidR="00560D8C">
        <w:rPr>
          <w:lang w:val="hr-HR"/>
        </w:rPr>
        <w:t>748.936,0</w:t>
      </w:r>
      <w:r>
        <w:rPr>
          <w:lang w:val="hr-HR"/>
        </w:rPr>
        <w:t>0 kn</w:t>
      </w: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ind w:left="360"/>
        <w:rPr>
          <w:lang w:val="hr-HR"/>
        </w:rPr>
      </w:pPr>
      <w:r>
        <w:rPr>
          <w:lang w:val="hr-HR"/>
        </w:rPr>
        <w:t xml:space="preserve">2. Iz viška </w:t>
      </w:r>
      <w:r w:rsidR="00560D8C">
        <w:rPr>
          <w:lang w:val="hr-HR"/>
        </w:rPr>
        <w:t>prihoda poslovanja koji iznosi 15.843.352,00</w:t>
      </w:r>
      <w:r>
        <w:rPr>
          <w:lang w:val="hr-HR"/>
        </w:rPr>
        <w:t xml:space="preserve"> kn pokriva se manjak prihoda od   fin</w:t>
      </w:r>
      <w:r w:rsidR="00560D8C">
        <w:rPr>
          <w:lang w:val="hr-HR"/>
        </w:rPr>
        <w:t>ancijske imovine u iznosu od 748.936,00</w:t>
      </w:r>
      <w:r>
        <w:rPr>
          <w:lang w:val="hr-HR"/>
        </w:rPr>
        <w:t xml:space="preserve"> kn i manjak prihoda od nef</w:t>
      </w:r>
      <w:r w:rsidR="00560D8C">
        <w:rPr>
          <w:lang w:val="hr-HR"/>
        </w:rPr>
        <w:t>inancijske imovine u iznosu od 4.106.427,00</w:t>
      </w:r>
      <w:r>
        <w:rPr>
          <w:lang w:val="hr-HR"/>
        </w:rPr>
        <w:t xml:space="preserve"> kn.</w:t>
      </w:r>
    </w:p>
    <w:p w:rsidR="001B42D1" w:rsidRDefault="001B42D1" w:rsidP="001B42D1">
      <w:pPr>
        <w:ind w:left="360"/>
        <w:rPr>
          <w:lang w:val="hr-HR"/>
        </w:rPr>
      </w:pPr>
      <w:r>
        <w:rPr>
          <w:lang w:val="hr-HR"/>
        </w:rPr>
        <w:t xml:space="preserve">      </w:t>
      </w:r>
    </w:p>
    <w:p w:rsidR="001B42D1" w:rsidRDefault="001B42D1" w:rsidP="001B42D1">
      <w:pPr>
        <w:ind w:left="360"/>
        <w:rPr>
          <w:lang w:val="hr-HR"/>
        </w:rPr>
      </w:pPr>
      <w:r>
        <w:rPr>
          <w:lang w:val="hr-HR"/>
        </w:rPr>
        <w:t>3.Ovom preraspodjel</w:t>
      </w:r>
      <w:r w:rsidR="00F30A7E">
        <w:rPr>
          <w:lang w:val="hr-HR"/>
        </w:rPr>
        <w:t>om rezultata  poslovanja za 2018</w:t>
      </w:r>
      <w:r>
        <w:rPr>
          <w:lang w:val="hr-HR"/>
        </w:rPr>
        <w:t>.g. je utvrđen v</w:t>
      </w:r>
      <w:r w:rsidR="00F30A7E">
        <w:rPr>
          <w:lang w:val="hr-HR"/>
        </w:rPr>
        <w:t>išak  prihoda i primitaka u 2018</w:t>
      </w:r>
      <w:r>
        <w:rPr>
          <w:lang w:val="hr-HR"/>
        </w:rPr>
        <w:t xml:space="preserve">. godini u iznosu od  </w:t>
      </w:r>
      <w:r w:rsidR="00905AB0">
        <w:rPr>
          <w:b/>
          <w:lang w:val="hr-HR"/>
        </w:rPr>
        <w:t>10</w:t>
      </w:r>
      <w:r w:rsidR="00945265">
        <w:rPr>
          <w:b/>
          <w:lang w:val="hr-HR"/>
        </w:rPr>
        <w:t>.987.989</w:t>
      </w:r>
      <w:r>
        <w:rPr>
          <w:b/>
          <w:lang w:val="hr-HR"/>
        </w:rPr>
        <w:t>,00 kn</w:t>
      </w:r>
      <w:r>
        <w:rPr>
          <w:lang w:val="hr-HR"/>
        </w:rPr>
        <w:t xml:space="preserve">, koji će biti raspoređen Planom </w:t>
      </w:r>
      <w:r w:rsidR="00905AB0">
        <w:rPr>
          <w:lang w:val="hr-HR"/>
        </w:rPr>
        <w:t>Proračuna Grada Skradina za 2019</w:t>
      </w:r>
      <w:r>
        <w:rPr>
          <w:lang w:val="hr-HR"/>
        </w:rPr>
        <w:t>. god</w:t>
      </w:r>
      <w:r w:rsidR="00905AB0">
        <w:rPr>
          <w:lang w:val="hr-HR"/>
        </w:rPr>
        <w:t>inu za pokrivanje rashoda u 2019</w:t>
      </w:r>
      <w:r>
        <w:rPr>
          <w:lang w:val="hr-HR"/>
        </w:rPr>
        <w:t>. godini.</w:t>
      </w:r>
    </w:p>
    <w:p w:rsidR="001B42D1" w:rsidRDefault="001B42D1" w:rsidP="001B42D1">
      <w:pPr>
        <w:rPr>
          <w:b/>
          <w:lang w:val="hr-HR"/>
        </w:rPr>
      </w:pPr>
    </w:p>
    <w:p w:rsidR="001B42D1" w:rsidRDefault="001B42D1" w:rsidP="001B42D1">
      <w:pPr>
        <w:rPr>
          <w:b/>
          <w:lang w:val="hr-HR"/>
        </w:rPr>
      </w:pPr>
    </w:p>
    <w:p w:rsidR="001B42D1" w:rsidRDefault="001B42D1" w:rsidP="001B42D1">
      <w:pPr>
        <w:rPr>
          <w:b/>
          <w:lang w:val="hr-HR"/>
        </w:rPr>
      </w:pP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</w:t>
      </w:r>
    </w:p>
    <w:p w:rsidR="001B42D1" w:rsidRPr="00582334" w:rsidRDefault="001B42D1" w:rsidP="00582334">
      <w:pPr>
        <w:pStyle w:val="Odlomakpopisa"/>
        <w:numPr>
          <w:ilvl w:val="0"/>
          <w:numId w:val="3"/>
        </w:numPr>
        <w:rPr>
          <w:lang w:val="hr-HR"/>
        </w:rPr>
      </w:pPr>
      <w:r w:rsidRPr="00582334">
        <w:rPr>
          <w:lang w:val="hr-HR"/>
        </w:rPr>
        <w:t>Višak prihoda i primitaka koji proizlazi iz namjenskih prihoda ima ograničenje za strogo namjensko kori</w:t>
      </w:r>
      <w:r w:rsidR="00905AB0">
        <w:rPr>
          <w:lang w:val="hr-HR"/>
        </w:rPr>
        <w:t>štenje u 2019</w:t>
      </w:r>
      <w:r w:rsidRPr="00582334">
        <w:rPr>
          <w:lang w:val="hr-HR"/>
        </w:rPr>
        <w:t>. godini.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</w:t>
      </w: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5.   Ova preraspodjela  pri</w:t>
      </w:r>
      <w:r w:rsidR="00F30A7E">
        <w:rPr>
          <w:lang w:val="hr-HR"/>
        </w:rPr>
        <w:t>mjenjuje se od 01. siječnja 2019</w:t>
      </w:r>
      <w:r>
        <w:rPr>
          <w:lang w:val="hr-HR"/>
        </w:rPr>
        <w:t>. godine.</w:t>
      </w: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</w:p>
    <w:p w:rsidR="001B42D1" w:rsidRDefault="00F30A7E" w:rsidP="001B42D1">
      <w:pPr>
        <w:rPr>
          <w:lang w:val="hr-HR"/>
        </w:rPr>
      </w:pPr>
      <w:r>
        <w:rPr>
          <w:lang w:val="hr-HR"/>
        </w:rPr>
        <w:t xml:space="preserve">       Klasa: </w:t>
      </w:r>
      <w:r w:rsidR="00E70DCA">
        <w:rPr>
          <w:lang w:val="hr-HR"/>
        </w:rPr>
        <w:t>400-05/19-01-2</w:t>
      </w:r>
    </w:p>
    <w:p w:rsidR="001B42D1" w:rsidRDefault="00F30A7E" w:rsidP="001B42D1">
      <w:pPr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 xml:space="preserve">: </w:t>
      </w:r>
      <w:r w:rsidR="00E70DCA">
        <w:rPr>
          <w:lang w:val="hr-HR"/>
        </w:rPr>
        <w:t>2182/03-02-19-2</w:t>
      </w:r>
    </w:p>
    <w:p w:rsidR="001B42D1" w:rsidRDefault="00176AE5" w:rsidP="001B42D1">
      <w:pPr>
        <w:rPr>
          <w:lang w:val="hr-HR"/>
        </w:rPr>
      </w:pPr>
      <w:r>
        <w:rPr>
          <w:lang w:val="hr-HR"/>
        </w:rPr>
        <w:t xml:space="preserve">       Skradin, 28. lipanj </w:t>
      </w:r>
      <w:r w:rsidR="00F30A7E">
        <w:rPr>
          <w:lang w:val="hr-HR"/>
        </w:rPr>
        <w:t>2019</w:t>
      </w:r>
      <w:r w:rsidR="001B42D1">
        <w:rPr>
          <w:lang w:val="hr-HR"/>
        </w:rPr>
        <w:t xml:space="preserve">. god.           </w:t>
      </w: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                                      GRADSKO VIJEĆE GRADA SKRADINA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PREDSJEDNICA</w:t>
      </w:r>
    </w:p>
    <w:p w:rsidR="001B42D1" w:rsidRDefault="001B42D1" w:rsidP="001B42D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</w:t>
      </w:r>
      <w:proofErr w:type="spellStart"/>
      <w:r>
        <w:rPr>
          <w:lang w:val="hr-HR"/>
        </w:rPr>
        <w:t>Nadija</w:t>
      </w:r>
      <w:proofErr w:type="spellEnd"/>
      <w:r>
        <w:rPr>
          <w:lang w:val="hr-HR"/>
        </w:rPr>
        <w:t xml:space="preserve"> Zorica</w:t>
      </w:r>
      <w:r w:rsidR="00F2721F">
        <w:rPr>
          <w:lang w:val="hr-HR"/>
        </w:rPr>
        <w:t>, v.r.</w:t>
      </w:r>
      <w:bookmarkStart w:id="0" w:name="_GoBack"/>
      <w:bookmarkEnd w:id="0"/>
    </w:p>
    <w:p w:rsidR="001B42D1" w:rsidRDefault="001B42D1" w:rsidP="001B42D1"/>
    <w:p w:rsidR="00AF17F3" w:rsidRDefault="00AF17F3"/>
    <w:sectPr w:rsidR="00AF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2EB1"/>
    <w:multiLevelType w:val="hybridMultilevel"/>
    <w:tmpl w:val="3B02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42CA5"/>
    <w:multiLevelType w:val="hybridMultilevel"/>
    <w:tmpl w:val="93E8983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3F65"/>
    <w:multiLevelType w:val="multilevel"/>
    <w:tmpl w:val="834C9740"/>
    <w:lvl w:ilvl="0">
      <w:start w:val="9222"/>
      <w:numFmt w:val="decimal"/>
      <w:lvlText w:val="%1"/>
      <w:lvlJc w:val="left"/>
      <w:pPr>
        <w:ind w:left="675" w:hanging="675"/>
      </w:pPr>
    </w:lvl>
    <w:lvl w:ilvl="1">
      <w:start w:val="3"/>
      <w:numFmt w:val="decimal"/>
      <w:lvlText w:val="%1-%2"/>
      <w:lvlJc w:val="left"/>
      <w:pPr>
        <w:ind w:left="1275" w:hanging="675"/>
      </w:pPr>
    </w:lvl>
    <w:lvl w:ilvl="2">
      <w:start w:val="1"/>
      <w:numFmt w:val="decimal"/>
      <w:lvlText w:val="%1-%2.%3"/>
      <w:lvlJc w:val="left"/>
      <w:pPr>
        <w:ind w:left="1920" w:hanging="720"/>
      </w:pPr>
    </w:lvl>
    <w:lvl w:ilvl="3">
      <w:start w:val="1"/>
      <w:numFmt w:val="decimal"/>
      <w:lvlText w:val="%1-%2.%3.%4"/>
      <w:lvlJc w:val="left"/>
      <w:pPr>
        <w:ind w:left="2520" w:hanging="720"/>
      </w:pPr>
    </w:lvl>
    <w:lvl w:ilvl="4">
      <w:start w:val="1"/>
      <w:numFmt w:val="decimal"/>
      <w:lvlText w:val="%1-%2.%3.%4.%5"/>
      <w:lvlJc w:val="left"/>
      <w:pPr>
        <w:ind w:left="3480" w:hanging="1080"/>
      </w:pPr>
    </w:lvl>
    <w:lvl w:ilvl="5">
      <w:start w:val="1"/>
      <w:numFmt w:val="decimal"/>
      <w:lvlText w:val="%1-%2.%3.%4.%5.%6"/>
      <w:lvlJc w:val="left"/>
      <w:pPr>
        <w:ind w:left="4080" w:hanging="1080"/>
      </w:pPr>
    </w:lvl>
    <w:lvl w:ilvl="6">
      <w:start w:val="1"/>
      <w:numFmt w:val="decimal"/>
      <w:lvlText w:val="%1-%2.%3.%4.%5.%6.%7"/>
      <w:lvlJc w:val="left"/>
      <w:pPr>
        <w:ind w:left="5040" w:hanging="1440"/>
      </w:pPr>
    </w:lvl>
    <w:lvl w:ilvl="7">
      <w:start w:val="1"/>
      <w:numFmt w:val="decimal"/>
      <w:lvlText w:val="%1-%2.%3.%4.%5.%6.%7.%8"/>
      <w:lvlJc w:val="left"/>
      <w:pPr>
        <w:ind w:left="5640" w:hanging="1440"/>
      </w:pPr>
    </w:lvl>
    <w:lvl w:ilvl="8">
      <w:start w:val="1"/>
      <w:numFmt w:val="decimal"/>
      <w:lvlText w:val="%1-%2.%3.%4.%5.%6.%7.%8.%9"/>
      <w:lvlJc w:val="left"/>
      <w:pPr>
        <w:ind w:left="6600" w:hanging="1800"/>
      </w:pPr>
    </w:lvl>
  </w:abstractNum>
  <w:num w:numId="1">
    <w:abstractNumId w:val="2"/>
    <w:lvlOverride w:ilvl="0">
      <w:startOverride w:val="92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4"/>
    <w:rsid w:val="00176AE5"/>
    <w:rsid w:val="00183754"/>
    <w:rsid w:val="001B42D1"/>
    <w:rsid w:val="00560D8C"/>
    <w:rsid w:val="00582334"/>
    <w:rsid w:val="00744695"/>
    <w:rsid w:val="00905AB0"/>
    <w:rsid w:val="00945265"/>
    <w:rsid w:val="00AF17F3"/>
    <w:rsid w:val="00E70DCA"/>
    <w:rsid w:val="00F2721F"/>
    <w:rsid w:val="00F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77</cp:revision>
  <dcterms:created xsi:type="dcterms:W3CDTF">2019-06-19T07:30:00Z</dcterms:created>
  <dcterms:modified xsi:type="dcterms:W3CDTF">2019-07-10T10:09:00Z</dcterms:modified>
</cp:coreProperties>
</file>