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1E6" w:rsidRDefault="00CF11E6" w:rsidP="00CF11E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*prijedlog</w:t>
      </w:r>
    </w:p>
    <w:p w:rsidR="00CF11E6" w:rsidRDefault="00CF11E6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7F74" w:rsidRPr="00644C30" w:rsidRDefault="00DA7F7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>Na temelju članka 19.</w:t>
      </w:r>
      <w:r w:rsidR="00855F49">
        <w:rPr>
          <w:rFonts w:ascii="Times New Roman" w:hAnsi="Times New Roman" w:cs="Times New Roman"/>
          <w:sz w:val="24"/>
          <w:szCs w:val="24"/>
        </w:rPr>
        <w:t>a</w:t>
      </w:r>
      <w:r w:rsidRPr="00DA7F74">
        <w:rPr>
          <w:rFonts w:ascii="Times New Roman" w:hAnsi="Times New Roman" w:cs="Times New Roman"/>
          <w:sz w:val="24"/>
          <w:szCs w:val="24"/>
        </w:rPr>
        <w:t xml:space="preserve">  Zakona o porezu na dohodak ("Narodne novine" br. 115/16, 106/18, 121/19, 32/20, 138/20, 151/22, 114/23) i članka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7F74">
        <w:rPr>
          <w:rFonts w:ascii="Times New Roman" w:hAnsi="Times New Roman" w:cs="Times New Roman"/>
          <w:sz w:val="24"/>
          <w:szCs w:val="24"/>
        </w:rPr>
        <w:t xml:space="preserve">. Statuta Grada </w:t>
      </w:r>
      <w:r>
        <w:rPr>
          <w:rFonts w:ascii="Times New Roman" w:hAnsi="Times New Roman" w:cs="Times New Roman"/>
          <w:sz w:val="24"/>
          <w:szCs w:val="24"/>
        </w:rPr>
        <w:t>Skradina</w:t>
      </w:r>
      <w:r w:rsidRPr="00DA7F74">
        <w:rPr>
          <w:rFonts w:ascii="Times New Roman" w:hAnsi="Times New Roman" w:cs="Times New Roman"/>
          <w:sz w:val="24"/>
          <w:szCs w:val="24"/>
        </w:rPr>
        <w:t xml:space="preserve"> </w:t>
      </w:r>
      <w:r w:rsidRPr="00644C30">
        <w:rPr>
          <w:rFonts w:ascii="Times New Roman" w:hAnsi="Times New Roman" w:cs="Times New Roman"/>
          <w:sz w:val="24"/>
          <w:szCs w:val="24"/>
        </w:rPr>
        <w:t>(Službeni vjesnik Šibensko-kninske županije, broj 3/21) Gradsko vijeće Grada Skradina na __ sjednici održanoj __. studenog 2023. godine donosi</w:t>
      </w:r>
    </w:p>
    <w:p w:rsidR="00DA7F74" w:rsidRPr="00DA7F74" w:rsidRDefault="00DA7F74" w:rsidP="00112F7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F74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DA7F74" w:rsidRPr="00DA7F74" w:rsidRDefault="00DA7F74" w:rsidP="00112F7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F74">
        <w:rPr>
          <w:rFonts w:ascii="Times New Roman" w:hAnsi="Times New Roman" w:cs="Times New Roman"/>
          <w:b/>
          <w:sz w:val="24"/>
          <w:szCs w:val="24"/>
        </w:rPr>
        <w:t xml:space="preserve">o visini poreznih stopa godišnjeg poreza na dohodak na području Grada </w:t>
      </w:r>
      <w:r>
        <w:rPr>
          <w:rFonts w:ascii="Times New Roman" w:hAnsi="Times New Roman" w:cs="Times New Roman"/>
          <w:b/>
          <w:sz w:val="24"/>
          <w:szCs w:val="24"/>
        </w:rPr>
        <w:t>Skradina</w:t>
      </w:r>
    </w:p>
    <w:p w:rsidR="00DA7F74" w:rsidRDefault="00DA7F74" w:rsidP="00112F7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>Članak 1.</w:t>
      </w:r>
    </w:p>
    <w:p w:rsidR="00DA7F74" w:rsidRDefault="00DA7F7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 xml:space="preserve">Ovom Odlukom utvrđuje se visina poreznih stopa godišnjeg poreza na dohodak za porezne obveznike na području Grada </w:t>
      </w:r>
      <w:r>
        <w:rPr>
          <w:rFonts w:ascii="Times New Roman" w:hAnsi="Times New Roman" w:cs="Times New Roman"/>
          <w:sz w:val="24"/>
          <w:szCs w:val="24"/>
        </w:rPr>
        <w:t>Skradina</w:t>
      </w:r>
      <w:r w:rsidRPr="00DA7F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7F74" w:rsidRDefault="00DA7F74" w:rsidP="00112F7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>Članak 2.</w:t>
      </w:r>
    </w:p>
    <w:p w:rsidR="00DA7F74" w:rsidRDefault="00DA7F7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 xml:space="preserve">Porezne stope iz članka 1. ove Odluke utvrđuju se kako slijedi: </w:t>
      </w:r>
    </w:p>
    <w:p w:rsidR="001147DD" w:rsidRDefault="00DA7F7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 xml:space="preserve">- niža porezna stopa </w:t>
      </w:r>
      <w:r w:rsidRPr="00F61728">
        <w:rPr>
          <w:rFonts w:ascii="Times New Roman" w:hAnsi="Times New Roman" w:cs="Times New Roman"/>
          <w:sz w:val="24"/>
          <w:szCs w:val="24"/>
        </w:rPr>
        <w:t xml:space="preserve">20,0%, </w:t>
      </w:r>
    </w:p>
    <w:p w:rsidR="00DA7F74" w:rsidRPr="001147DD" w:rsidRDefault="00DA7F74" w:rsidP="00112F75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 xml:space="preserve">- viša porezna stopa </w:t>
      </w:r>
      <w:r w:rsidR="00F61728" w:rsidRPr="00F61728">
        <w:rPr>
          <w:rFonts w:ascii="Times New Roman" w:hAnsi="Times New Roman" w:cs="Times New Roman"/>
          <w:sz w:val="24"/>
          <w:szCs w:val="24"/>
        </w:rPr>
        <w:t>25,0%</w:t>
      </w:r>
    </w:p>
    <w:p w:rsidR="00DA7F74" w:rsidRDefault="00DA7F74" w:rsidP="00112F7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F74">
        <w:rPr>
          <w:rFonts w:ascii="Times New Roman" w:hAnsi="Times New Roman" w:cs="Times New Roman"/>
          <w:sz w:val="24"/>
          <w:szCs w:val="24"/>
        </w:rPr>
        <w:t>Članak 3.</w:t>
      </w:r>
    </w:p>
    <w:p w:rsidR="003D1ECD" w:rsidRDefault="003D1ECD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EC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Ova Odluka objavit će u »Narodnim novinama » i »Službenom vjesniku Šibensko-kninske županije« dostavit će se Ministarstvu financija Poreznoj upravi u roku od osam dana od dana njezina donošenja radi objave na mrežnim stranicama Porezne uprave i radi preuzimanja ovlasti za utvrđivanje i naplatu poreza Grada Skradina.</w:t>
      </w:r>
      <w:r w:rsidRPr="003D1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ECD" w:rsidRPr="003D1ECD" w:rsidRDefault="003D1ECD" w:rsidP="00112F7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DA7F74" w:rsidRDefault="00855F49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</w:t>
      </w:r>
      <w:r w:rsidR="003D1ECD">
        <w:rPr>
          <w:rFonts w:ascii="Times New Roman" w:hAnsi="Times New Roman" w:cs="Times New Roman"/>
          <w:sz w:val="24"/>
          <w:szCs w:val="24"/>
        </w:rPr>
        <w:t xml:space="preserve"> stupa na snagu</w:t>
      </w:r>
      <w:r w:rsidR="00621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stupa na snagu osmog dana od dana objave u „ Službenom vjesniku Šibensko-kninske županije, dok se ista primjenjuje od 01. siječnja 2024. godine. </w:t>
      </w:r>
    </w:p>
    <w:p w:rsidR="00112F75" w:rsidRDefault="00112F75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7F74" w:rsidRPr="00644C30" w:rsidRDefault="00DA7F7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4C30">
        <w:rPr>
          <w:rFonts w:ascii="Times New Roman" w:hAnsi="Times New Roman" w:cs="Times New Roman"/>
          <w:sz w:val="24"/>
          <w:szCs w:val="24"/>
        </w:rPr>
        <w:t>KLASA:</w:t>
      </w:r>
      <w:r w:rsidR="007C61B4">
        <w:rPr>
          <w:rFonts w:ascii="Times New Roman" w:hAnsi="Times New Roman" w:cs="Times New Roman"/>
          <w:sz w:val="24"/>
          <w:szCs w:val="24"/>
        </w:rPr>
        <w:t>410-06/23-01/</w:t>
      </w:r>
    </w:p>
    <w:p w:rsidR="00DA7F74" w:rsidRPr="00644C30" w:rsidRDefault="00DA7F7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4C30">
        <w:rPr>
          <w:rFonts w:ascii="Times New Roman" w:hAnsi="Times New Roman" w:cs="Times New Roman"/>
          <w:sz w:val="24"/>
          <w:szCs w:val="24"/>
        </w:rPr>
        <w:t>URBROJ:</w:t>
      </w:r>
      <w:r w:rsidR="007C61B4">
        <w:rPr>
          <w:rFonts w:ascii="Times New Roman" w:hAnsi="Times New Roman" w:cs="Times New Roman"/>
          <w:sz w:val="24"/>
          <w:szCs w:val="24"/>
        </w:rPr>
        <w:t>2182-03-02-23-</w:t>
      </w:r>
    </w:p>
    <w:p w:rsidR="007C61B4" w:rsidRDefault="00DA7F7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4C30">
        <w:rPr>
          <w:rFonts w:ascii="Times New Roman" w:hAnsi="Times New Roman" w:cs="Times New Roman"/>
          <w:sz w:val="24"/>
          <w:szCs w:val="24"/>
        </w:rPr>
        <w:t xml:space="preserve">Skradin, </w:t>
      </w:r>
      <w:r>
        <w:rPr>
          <w:rFonts w:ascii="Times New Roman" w:hAnsi="Times New Roman" w:cs="Times New Roman"/>
          <w:sz w:val="24"/>
          <w:szCs w:val="24"/>
        </w:rPr>
        <w:t>__ studenoga</w:t>
      </w:r>
      <w:r w:rsidRPr="00644C30">
        <w:rPr>
          <w:rFonts w:ascii="Times New Roman" w:hAnsi="Times New Roman" w:cs="Times New Roman"/>
          <w:sz w:val="24"/>
          <w:szCs w:val="24"/>
        </w:rPr>
        <w:t xml:space="preserve"> 2023. </w:t>
      </w:r>
    </w:p>
    <w:p w:rsidR="007C61B4" w:rsidRPr="00644C30" w:rsidRDefault="007C61B4" w:rsidP="00112F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C61B4" w:rsidRDefault="00DA7F74" w:rsidP="007C61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B4">
        <w:rPr>
          <w:rFonts w:ascii="Times New Roman" w:hAnsi="Times New Roman" w:cs="Times New Roman"/>
          <w:b/>
          <w:sz w:val="24"/>
          <w:szCs w:val="24"/>
        </w:rPr>
        <w:t xml:space="preserve">GRADSKO VIJEĆE </w:t>
      </w:r>
    </w:p>
    <w:p w:rsidR="00DA7F74" w:rsidRPr="007C61B4" w:rsidRDefault="00DA7F74" w:rsidP="007C61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B4">
        <w:rPr>
          <w:rFonts w:ascii="Times New Roman" w:hAnsi="Times New Roman" w:cs="Times New Roman"/>
          <w:b/>
          <w:sz w:val="24"/>
          <w:szCs w:val="24"/>
        </w:rPr>
        <w:t>GRADA SKRADINA</w:t>
      </w:r>
    </w:p>
    <w:p w:rsidR="00DA7F74" w:rsidRPr="007C61B4" w:rsidRDefault="007C61B4" w:rsidP="00112F7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1B4">
        <w:rPr>
          <w:rFonts w:ascii="Times New Roman" w:hAnsi="Times New Roman" w:cs="Times New Roman"/>
          <w:b/>
          <w:sz w:val="24"/>
          <w:szCs w:val="24"/>
        </w:rPr>
        <w:t xml:space="preserve">PREDSJEDNICA </w:t>
      </w:r>
    </w:p>
    <w:p w:rsidR="00DA7F74" w:rsidRPr="005E70EF" w:rsidRDefault="00DA7F74" w:rsidP="005E70EF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1B4">
        <w:rPr>
          <w:rFonts w:ascii="Times New Roman" w:hAnsi="Times New Roman" w:cs="Times New Roman"/>
          <w:b/>
          <w:sz w:val="24"/>
          <w:szCs w:val="24"/>
        </w:rPr>
        <w:t>Nadija</w:t>
      </w:r>
      <w:proofErr w:type="spellEnd"/>
      <w:r w:rsidRPr="007C61B4">
        <w:rPr>
          <w:rFonts w:ascii="Times New Roman" w:hAnsi="Times New Roman" w:cs="Times New Roman"/>
          <w:b/>
          <w:sz w:val="24"/>
          <w:szCs w:val="24"/>
        </w:rPr>
        <w:t xml:space="preserve"> Zorica </w:t>
      </w:r>
      <w:bookmarkStart w:id="0" w:name="_GoBack"/>
      <w:bookmarkEnd w:id="0"/>
    </w:p>
    <w:sectPr w:rsidR="00DA7F74" w:rsidRPr="005E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4"/>
    <w:rsid w:val="00112F75"/>
    <w:rsid w:val="001147DD"/>
    <w:rsid w:val="001468C0"/>
    <w:rsid w:val="003D1ECD"/>
    <w:rsid w:val="005E70EF"/>
    <w:rsid w:val="006219EE"/>
    <w:rsid w:val="007C61B4"/>
    <w:rsid w:val="00855F49"/>
    <w:rsid w:val="00CF11E6"/>
    <w:rsid w:val="00DA7F74"/>
    <w:rsid w:val="00F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F1DF"/>
  <w15:chartTrackingRefBased/>
  <w15:docId w15:val="{0F0DA526-DDC2-4F2C-8CBF-5332F065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2023-10-30T22:14:00Z</dcterms:created>
  <dcterms:modified xsi:type="dcterms:W3CDTF">2023-11-09T08:58:00Z</dcterms:modified>
</cp:coreProperties>
</file>